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52CC5" w14:textId="565F7EA2" w:rsidR="00461FBC" w:rsidRDefault="00E5632F">
      <w:pPr>
        <w:rPr>
          <w:rFonts w:ascii="Montserrat ExtraBold" w:hAnsi="Montserrat ExtraBold" w:cs="Open Sans"/>
          <w:b/>
          <w:sz w:val="34"/>
          <w:szCs w:val="34"/>
        </w:rPr>
      </w:pPr>
      <w:r>
        <w:rPr>
          <w:rFonts w:ascii="Montserrat ExtraBold" w:hAnsi="Montserrat ExtraBold" w:cs="Open Sans"/>
          <w:b/>
          <w:noProof/>
          <w:sz w:val="34"/>
          <w:szCs w:val="34"/>
        </w:rPr>
        <w:drawing>
          <wp:anchor distT="0" distB="0" distL="114300" distR="114300" simplePos="0" relativeHeight="251658240" behindDoc="1" locked="1" layoutInCell="1" allowOverlap="1" wp14:anchorId="1E64AD32" wp14:editId="64C2FDE5">
            <wp:simplePos x="0" y="0"/>
            <wp:positionH relativeFrom="column">
              <wp:posOffset>-495300</wp:posOffset>
            </wp:positionH>
            <wp:positionV relativeFrom="page">
              <wp:posOffset>-37465</wp:posOffset>
            </wp:positionV>
            <wp:extent cx="7588250" cy="10739755"/>
            <wp:effectExtent l="0" t="0" r="0" b="4445"/>
            <wp:wrapNone/>
            <wp:docPr id="158365157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51579" name="Obraz 3"/>
                    <pic:cNvPicPr/>
                  </pic:nvPicPr>
                  <pic:blipFill>
                    <a:blip r:embed="rId7">
                      <a:extLst>
                        <a:ext uri="{28A0092B-C50C-407E-A947-70E740481C1C}">
                          <a14:useLocalDpi xmlns:a14="http://schemas.microsoft.com/office/drawing/2010/main" val="0"/>
                        </a:ext>
                      </a:extLst>
                    </a:blip>
                    <a:stretch>
                      <a:fillRect/>
                    </a:stretch>
                  </pic:blipFill>
                  <pic:spPr>
                    <a:xfrm>
                      <a:off x="0" y="0"/>
                      <a:ext cx="7588250" cy="10739755"/>
                    </a:xfrm>
                    <a:prstGeom prst="rect">
                      <a:avLst/>
                    </a:prstGeom>
                  </pic:spPr>
                </pic:pic>
              </a:graphicData>
            </a:graphic>
            <wp14:sizeRelH relativeFrom="margin">
              <wp14:pctWidth>0</wp14:pctWidth>
            </wp14:sizeRelH>
            <wp14:sizeRelV relativeFrom="margin">
              <wp14:pctHeight>0</wp14:pctHeight>
            </wp14:sizeRelV>
          </wp:anchor>
        </w:drawing>
      </w:r>
    </w:p>
    <w:p w14:paraId="7A35ADC0" w14:textId="6BD7C60E" w:rsidR="00E5632F" w:rsidRDefault="000A50B0">
      <w:pPr>
        <w:rPr>
          <w:rFonts w:ascii="Montserrat ExtraBold" w:hAnsi="Montserrat ExtraBold" w:cs="Open Sans"/>
          <w:b/>
          <w:sz w:val="34"/>
          <w:szCs w:val="34"/>
        </w:rPr>
      </w:pPr>
      <w:r w:rsidRPr="00832741">
        <w:rPr>
          <w:rFonts w:ascii="Montserrat ExtraBold" w:hAnsi="Montserrat ExtraBold" w:cs="Open Sans"/>
          <w:b/>
          <w:noProof/>
          <w:sz w:val="34"/>
          <w:szCs w:val="34"/>
        </w:rPr>
        <mc:AlternateContent>
          <mc:Choice Requires="wps">
            <w:drawing>
              <wp:anchor distT="45720" distB="45720" distL="114300" distR="114300" simplePos="0" relativeHeight="251660288" behindDoc="0" locked="0" layoutInCell="1" allowOverlap="1" wp14:anchorId="7FD3233F" wp14:editId="00576233">
                <wp:simplePos x="0" y="0"/>
                <wp:positionH relativeFrom="column">
                  <wp:posOffset>2996565</wp:posOffset>
                </wp:positionH>
                <wp:positionV relativeFrom="paragraph">
                  <wp:posOffset>5514059</wp:posOffset>
                </wp:positionV>
                <wp:extent cx="4095750" cy="2570480"/>
                <wp:effectExtent l="0" t="0" r="0" b="127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570480"/>
                        </a:xfrm>
                        <a:prstGeom prst="rect">
                          <a:avLst/>
                        </a:prstGeom>
                        <a:noFill/>
                        <a:ln w="9525">
                          <a:noFill/>
                          <a:miter lim="800000"/>
                          <a:headEnd/>
                          <a:tailEnd/>
                        </a:ln>
                      </wps:spPr>
                      <wps:txbx>
                        <w:txbxContent>
                          <w:p w14:paraId="7945F020" w14:textId="181E9B46" w:rsidR="000A50B0" w:rsidRPr="000A50B0" w:rsidRDefault="00746DD5" w:rsidP="000A50B0">
                            <w:pPr>
                              <w:spacing w:line="240" w:lineRule="auto"/>
                              <w:rPr>
                                <w:rFonts w:ascii="Montserrat ExtraBold" w:hAnsi="Montserrat ExtraBold" w:cs="Open Sans"/>
                                <w:color w:val="000000" w:themeColor="text1"/>
                                <w:sz w:val="50"/>
                                <w:szCs w:val="50"/>
                              </w:rPr>
                            </w:pPr>
                            <w:r w:rsidRPr="00746DD5">
                              <w:rPr>
                                <w:rFonts w:ascii="Montserrat ExtraBold" w:hAnsi="Montserrat ExtraBold" w:cs="Open Sans"/>
                                <w:color w:val="000000" w:themeColor="text1"/>
                                <w:sz w:val="50"/>
                                <w:szCs w:val="50"/>
                              </w:rPr>
                              <w:t>KONFIGURACJA LOGÓW SERWERA</w:t>
                            </w:r>
                            <w:r w:rsidR="000A50B0">
                              <w:rPr>
                                <w:rFonts w:ascii="Montserrat ExtraBold" w:hAnsi="Montserrat ExtraBold" w:cs="Open Sans"/>
                                <w:color w:val="000000" w:themeColor="text1"/>
                                <w:sz w:val="50"/>
                                <w:szCs w:val="50"/>
                              </w:rPr>
                              <w:br/>
                            </w:r>
                            <w:r w:rsidR="000A50B0" w:rsidRPr="00832741">
                              <w:rPr>
                                <w:rFonts w:ascii="Montserrat ExtraBold" w:hAnsi="Montserrat ExtraBold" w:cs="Open Sans"/>
                                <w:color w:val="E52629"/>
                                <w:sz w:val="50"/>
                                <w:szCs w:val="50"/>
                              </w:rPr>
                              <w:t>cheatsheet</w:t>
                            </w:r>
                          </w:p>
                          <w:p w14:paraId="195F54D3" w14:textId="77777777" w:rsidR="000A50B0" w:rsidRPr="00832741" w:rsidRDefault="000A50B0" w:rsidP="008261A6">
                            <w:pPr>
                              <w:spacing w:line="240" w:lineRule="auto"/>
                              <w:rPr>
                                <w:rFonts w:ascii="Montserrat ExtraBold" w:hAnsi="Montserrat ExtraBold" w:cs="Open Sans"/>
                                <w:color w:val="000000" w:themeColor="text1"/>
                                <w:sz w:val="50"/>
                                <w:szCs w:val="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3233F" id="_x0000_t202" coordsize="21600,21600" o:spt="202" path="m,l,21600r21600,l21600,xe">
                <v:stroke joinstyle="miter"/>
                <v:path gradientshapeok="t" o:connecttype="rect"/>
              </v:shapetype>
              <v:shape id="Pole tekstowe 2" o:spid="_x0000_s1026" type="#_x0000_t202" style="position:absolute;margin-left:235.95pt;margin-top:434.2pt;width:322.5pt;height:20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" filled="f" stroked="f">
                <v:textbox>
                  <w:txbxContent>
                    <w:p w14:paraId="7945F020" w14:textId="181E9B46" w:rsidR="000A50B0" w:rsidRPr="000A50B0" w:rsidRDefault="00746DD5" w:rsidP="000A50B0">
                      <w:pPr>
                        <w:spacing w:line="240" w:lineRule="auto"/>
                        <w:rPr>
                          <w:rFonts w:ascii="Montserrat ExtraBold" w:hAnsi="Montserrat ExtraBold" w:cs="Open Sans"/>
                          <w:color w:val="000000" w:themeColor="text1"/>
                          <w:sz w:val="50"/>
                          <w:szCs w:val="50"/>
                        </w:rPr>
                      </w:pPr>
                      <w:r w:rsidRPr="00746DD5">
                        <w:rPr>
                          <w:rFonts w:ascii="Montserrat ExtraBold" w:hAnsi="Montserrat ExtraBold" w:cs="Open Sans"/>
                          <w:color w:val="000000" w:themeColor="text1"/>
                          <w:sz w:val="50"/>
                          <w:szCs w:val="50"/>
                        </w:rPr>
                        <w:t>KONFIGURACJA LOGÓW SERWERA</w:t>
                      </w:r>
                      <w:r w:rsidR="000A50B0">
                        <w:rPr>
                          <w:rFonts w:ascii="Montserrat ExtraBold" w:hAnsi="Montserrat ExtraBold" w:cs="Open Sans"/>
                          <w:color w:val="000000" w:themeColor="text1"/>
                          <w:sz w:val="50"/>
                          <w:szCs w:val="50"/>
                        </w:rPr>
                        <w:br/>
                      </w:r>
                      <w:r w:rsidR="000A50B0" w:rsidRPr="00832741">
                        <w:rPr>
                          <w:rFonts w:ascii="Montserrat ExtraBold" w:hAnsi="Montserrat ExtraBold" w:cs="Open Sans"/>
                          <w:color w:val="E52629"/>
                          <w:sz w:val="50"/>
                          <w:szCs w:val="50"/>
                        </w:rPr>
                        <w:t>cheatsheet</w:t>
                      </w:r>
                    </w:p>
                    <w:p w14:paraId="195F54D3" w14:textId="77777777" w:rsidR="000A50B0" w:rsidRPr="00832741" w:rsidRDefault="000A50B0" w:rsidP="008261A6">
                      <w:pPr>
                        <w:spacing w:line="240" w:lineRule="auto"/>
                        <w:rPr>
                          <w:rFonts w:ascii="Montserrat ExtraBold" w:hAnsi="Montserrat ExtraBold" w:cs="Open Sans"/>
                          <w:color w:val="000000" w:themeColor="text1"/>
                          <w:sz w:val="50"/>
                          <w:szCs w:val="50"/>
                        </w:rPr>
                      </w:pPr>
                    </w:p>
                  </w:txbxContent>
                </v:textbox>
                <w10:wrap type="square"/>
              </v:shape>
            </w:pict>
          </mc:Fallback>
        </mc:AlternateContent>
      </w:r>
      <w:r w:rsidR="00E5632F">
        <w:rPr>
          <w:rFonts w:ascii="Montserrat ExtraBold" w:hAnsi="Montserrat ExtraBold" w:cs="Open Sans"/>
          <w:b/>
          <w:sz w:val="34"/>
          <w:szCs w:val="34"/>
        </w:rPr>
        <w:br w:type="page"/>
      </w:r>
    </w:p>
    <w:p w14:paraId="5EA46CAA" w14:textId="4EFAFA71" w:rsidR="00BB1852" w:rsidRDefault="00200BD2" w:rsidP="00BB1852">
      <w:pPr>
        <w:rPr>
          <w:rFonts w:ascii="Montserrat ExtraBold" w:hAnsi="Montserrat ExtraBold" w:cs="Open Sans"/>
          <w:b/>
          <w:sz w:val="34"/>
          <w:szCs w:val="34"/>
        </w:rPr>
      </w:pPr>
      <w:r w:rsidRPr="00200BD2">
        <w:rPr>
          <w:rFonts w:ascii="Montserrat ExtraBold" w:hAnsi="Montserrat ExtraBold" w:cs="Open Sans"/>
          <w:b/>
          <w:sz w:val="34"/>
          <w:szCs w:val="34"/>
        </w:rPr>
        <w:lastRenderedPageBreak/>
        <w:t>Konfiguracja logów serwera – cheatsheet</w:t>
      </w:r>
    </w:p>
    <w:tbl>
      <w:tblPr>
        <w:tblStyle w:val="Tabelalisty1jasnaakcent3"/>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2689"/>
        <w:gridCol w:w="7796"/>
      </w:tblGrid>
      <w:tr w:rsidR="00200BD2" w:rsidRPr="00746DD5" w14:paraId="79BABE77" w14:textId="77777777" w:rsidTr="00A14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tcPr>
          <w:p w14:paraId="3A4AEF4D" w14:textId="616A714C" w:rsidR="00200BD2" w:rsidRPr="00200BD2" w:rsidRDefault="00200BD2" w:rsidP="00200BD2">
            <w:pPr>
              <w:rPr>
                <w:rFonts w:ascii="Open Sans" w:hAnsi="Open Sans" w:cs="Open Sans"/>
                <w:b w:val="0"/>
                <w:bCs w:val="0"/>
                <w:sz w:val="18"/>
                <w:szCs w:val="18"/>
              </w:rPr>
            </w:pPr>
            <w:r w:rsidRPr="00200BD2">
              <w:rPr>
                <w:rFonts w:ascii="Open Sans" w:hAnsi="Open Sans" w:cs="Open Sans"/>
                <w:b w:val="0"/>
                <w:bCs w:val="0"/>
                <w:sz w:val="18"/>
                <w:szCs w:val="18"/>
              </w:rPr>
              <w:t>Przykład sprawdzenia wartości parametru</w:t>
            </w:r>
          </w:p>
        </w:tc>
        <w:tc>
          <w:tcPr>
            <w:tcW w:w="7796" w:type="dxa"/>
            <w:tcBorders>
              <w:bottom w:val="none" w:sz="0" w:space="0" w:color="auto"/>
            </w:tcBorders>
          </w:tcPr>
          <w:p w14:paraId="7218B479" w14:textId="77777777" w:rsidR="00200BD2" w:rsidRPr="00200BD2" w:rsidRDefault="00200BD2" w:rsidP="00200BD2">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200BD2">
              <w:rPr>
                <w:rFonts w:ascii="Open Sans" w:hAnsi="Open Sans" w:cs="Open Sans"/>
                <w:b w:val="0"/>
                <w:bCs w:val="0"/>
                <w:sz w:val="18"/>
                <w:szCs w:val="18"/>
              </w:rPr>
              <w:t>psql</w:t>
            </w:r>
            <w:proofErr w:type="spellEnd"/>
            <w:r w:rsidRPr="00200BD2">
              <w:rPr>
                <w:rFonts w:ascii="Open Sans" w:hAnsi="Open Sans" w:cs="Open Sans"/>
                <w:b w:val="0"/>
                <w:bCs w:val="0"/>
                <w:sz w:val="18"/>
                <w:szCs w:val="18"/>
              </w:rPr>
              <w:t xml:space="preserve"> </w:t>
            </w:r>
          </w:p>
          <w:p w14:paraId="38D0864F" w14:textId="77777777" w:rsidR="00200BD2" w:rsidRPr="00200BD2" w:rsidRDefault="00200BD2" w:rsidP="00200BD2">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200BD2">
              <w:rPr>
                <w:rFonts w:ascii="Open Sans" w:hAnsi="Open Sans" w:cs="Open Sans"/>
                <w:b w:val="0"/>
                <w:bCs w:val="0"/>
                <w:sz w:val="18"/>
                <w:szCs w:val="18"/>
              </w:rPr>
              <w:t xml:space="preserve">show </w:t>
            </w:r>
            <w:proofErr w:type="spellStart"/>
            <w:r w:rsidRPr="00200BD2">
              <w:rPr>
                <w:rFonts w:ascii="Open Sans" w:hAnsi="Open Sans" w:cs="Open Sans"/>
                <w:b w:val="0"/>
                <w:bCs w:val="0"/>
                <w:sz w:val="18"/>
                <w:szCs w:val="18"/>
              </w:rPr>
              <w:t>logging_collector</w:t>
            </w:r>
            <w:proofErr w:type="spellEnd"/>
            <w:r w:rsidRPr="00200BD2">
              <w:rPr>
                <w:rFonts w:ascii="Open Sans" w:hAnsi="Open Sans" w:cs="Open Sans"/>
                <w:b w:val="0"/>
                <w:bCs w:val="0"/>
                <w:sz w:val="18"/>
                <w:szCs w:val="18"/>
              </w:rPr>
              <w:t>;</w:t>
            </w:r>
          </w:p>
          <w:p w14:paraId="67CB34F0" w14:textId="4B896C9E" w:rsidR="00200BD2" w:rsidRPr="00200BD2" w:rsidRDefault="00200BD2" w:rsidP="00200BD2">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lang w:val="en-GB"/>
              </w:rPr>
            </w:pPr>
          </w:p>
        </w:tc>
      </w:tr>
      <w:tr w:rsidR="00200BD2" w:rsidRPr="00F23321" w14:paraId="3C94B649" w14:textId="77777777" w:rsidTr="00064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2F2F2" w:themeFill="background1" w:themeFillShade="F2"/>
          </w:tcPr>
          <w:p w14:paraId="0C29CEEC" w14:textId="26C0DBB8" w:rsidR="00200BD2" w:rsidRPr="00200BD2" w:rsidRDefault="00200BD2" w:rsidP="00200BD2">
            <w:pPr>
              <w:rPr>
                <w:rFonts w:ascii="Open Sans" w:hAnsi="Open Sans" w:cs="Open Sans"/>
                <w:b w:val="0"/>
                <w:bCs w:val="0"/>
                <w:sz w:val="18"/>
                <w:szCs w:val="18"/>
              </w:rPr>
            </w:pPr>
            <w:r w:rsidRPr="00200BD2">
              <w:rPr>
                <w:rFonts w:ascii="Open Sans" w:hAnsi="Open Sans" w:cs="Open Sans"/>
                <w:b w:val="0"/>
                <w:bCs w:val="0"/>
                <w:sz w:val="18"/>
                <w:szCs w:val="18"/>
              </w:rPr>
              <w:t>Zmiana parametru wymagająca restartu klastra</w:t>
            </w:r>
          </w:p>
        </w:tc>
        <w:tc>
          <w:tcPr>
            <w:tcW w:w="7796" w:type="dxa"/>
            <w:shd w:val="clear" w:color="auto" w:fill="F2F2F2" w:themeFill="background1" w:themeFillShade="F2"/>
          </w:tcPr>
          <w:p w14:paraId="2ABA541D" w14:textId="77777777" w:rsidR="00200BD2" w:rsidRPr="00200BD2" w:rsidRDefault="00200BD2" w:rsidP="00200BD2">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proofErr w:type="spellStart"/>
            <w:r w:rsidRPr="00200BD2">
              <w:rPr>
                <w:rFonts w:ascii="Open Sans" w:hAnsi="Open Sans" w:cs="Open Sans"/>
                <w:bCs/>
                <w:sz w:val="18"/>
                <w:szCs w:val="18"/>
                <w:lang w:val="en-GB"/>
              </w:rPr>
              <w:t>psql</w:t>
            </w:r>
            <w:proofErr w:type="spellEnd"/>
          </w:p>
          <w:p w14:paraId="4939A225" w14:textId="77777777" w:rsidR="00200BD2" w:rsidRPr="00200BD2" w:rsidRDefault="00200BD2" w:rsidP="00200BD2">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200BD2">
              <w:rPr>
                <w:rFonts w:ascii="Open Sans" w:hAnsi="Open Sans" w:cs="Open Sans"/>
                <w:bCs/>
                <w:sz w:val="18"/>
                <w:szCs w:val="18"/>
                <w:lang w:val="en-GB"/>
              </w:rPr>
              <w:t xml:space="preserve">alter system set </w:t>
            </w:r>
            <w:proofErr w:type="spellStart"/>
            <w:r w:rsidRPr="00200BD2">
              <w:rPr>
                <w:rFonts w:ascii="Open Sans" w:hAnsi="Open Sans" w:cs="Open Sans"/>
                <w:bCs/>
                <w:sz w:val="18"/>
                <w:szCs w:val="18"/>
                <w:lang w:val="en-GB"/>
              </w:rPr>
              <w:t>logging_collector</w:t>
            </w:r>
            <w:proofErr w:type="spellEnd"/>
            <w:r w:rsidRPr="00200BD2">
              <w:rPr>
                <w:rFonts w:ascii="Open Sans" w:hAnsi="Open Sans" w:cs="Open Sans"/>
                <w:bCs/>
                <w:sz w:val="18"/>
                <w:szCs w:val="18"/>
                <w:lang w:val="en-GB"/>
              </w:rPr>
              <w:t>=true;</w:t>
            </w:r>
          </w:p>
          <w:p w14:paraId="430E3577" w14:textId="77777777" w:rsidR="00200BD2" w:rsidRPr="00200BD2" w:rsidRDefault="00200BD2" w:rsidP="00200BD2">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rPr>
            </w:pPr>
            <w:r w:rsidRPr="00200BD2">
              <w:rPr>
                <w:rFonts w:ascii="Open Sans" w:hAnsi="Open Sans" w:cs="Open Sans"/>
                <w:bCs/>
                <w:sz w:val="18"/>
                <w:szCs w:val="18"/>
              </w:rPr>
              <w:t>\q</w:t>
            </w:r>
          </w:p>
          <w:p w14:paraId="3AF3F898" w14:textId="1325EFC6" w:rsidR="00200BD2" w:rsidRPr="00200BD2" w:rsidRDefault="00200BD2" w:rsidP="00200BD2">
            <w:pPr>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rPr>
            </w:pPr>
            <w:proofErr w:type="spellStart"/>
            <w:r w:rsidRPr="00200BD2">
              <w:rPr>
                <w:rFonts w:ascii="Open Sans" w:hAnsi="Open Sans" w:cs="Open Sans"/>
                <w:bCs/>
                <w:sz w:val="18"/>
                <w:szCs w:val="18"/>
              </w:rPr>
              <w:t>pg_ctl</w:t>
            </w:r>
            <w:proofErr w:type="spellEnd"/>
            <w:r w:rsidRPr="00200BD2">
              <w:rPr>
                <w:rFonts w:ascii="Open Sans" w:hAnsi="Open Sans" w:cs="Open Sans"/>
                <w:bCs/>
                <w:sz w:val="18"/>
                <w:szCs w:val="18"/>
              </w:rPr>
              <w:t xml:space="preserve"> restart</w:t>
            </w:r>
          </w:p>
        </w:tc>
      </w:tr>
      <w:tr w:rsidR="00200BD2" w:rsidRPr="00746DD5" w14:paraId="76FDF963" w14:textId="77777777" w:rsidTr="00A146FB">
        <w:tc>
          <w:tcPr>
            <w:cnfStyle w:val="001000000000" w:firstRow="0" w:lastRow="0" w:firstColumn="1" w:lastColumn="0" w:oddVBand="0" w:evenVBand="0" w:oddHBand="0" w:evenHBand="0" w:firstRowFirstColumn="0" w:firstRowLastColumn="0" w:lastRowFirstColumn="0" w:lastRowLastColumn="0"/>
            <w:tcW w:w="2689" w:type="dxa"/>
          </w:tcPr>
          <w:p w14:paraId="3021EAE8" w14:textId="1F2FAD72" w:rsidR="00200BD2" w:rsidRPr="00200BD2" w:rsidRDefault="00200BD2" w:rsidP="00200BD2">
            <w:pPr>
              <w:rPr>
                <w:rFonts w:ascii="Open Sans" w:hAnsi="Open Sans" w:cs="Open Sans"/>
                <w:b w:val="0"/>
                <w:bCs w:val="0"/>
                <w:sz w:val="18"/>
                <w:szCs w:val="18"/>
              </w:rPr>
            </w:pPr>
            <w:r w:rsidRPr="00200BD2">
              <w:rPr>
                <w:rFonts w:ascii="Open Sans" w:hAnsi="Open Sans" w:cs="Open Sans"/>
                <w:b w:val="0"/>
                <w:bCs w:val="0"/>
                <w:sz w:val="18"/>
                <w:szCs w:val="18"/>
              </w:rPr>
              <w:t>Zmiana parametru wymagające przeładowania konfiguracji</w:t>
            </w:r>
          </w:p>
        </w:tc>
        <w:tc>
          <w:tcPr>
            <w:tcW w:w="7796" w:type="dxa"/>
          </w:tcPr>
          <w:p w14:paraId="26A12DEB" w14:textId="77777777" w:rsidR="00200BD2" w:rsidRPr="00200BD2" w:rsidRDefault="00200BD2" w:rsidP="00200BD2">
            <w:pPr>
              <w:cnfStyle w:val="000000000000" w:firstRow="0" w:lastRow="0" w:firstColumn="0" w:lastColumn="0" w:oddVBand="0" w:evenVBand="0" w:oddHBand="0" w:evenHBand="0" w:firstRowFirstColumn="0" w:firstRowLastColumn="0" w:lastRowFirstColumn="0" w:lastRowLastColumn="0"/>
              <w:rPr>
                <w:rFonts w:ascii="Open Sans" w:hAnsi="Open Sans" w:cs="Open Sans"/>
                <w:bCs/>
                <w:sz w:val="18"/>
                <w:szCs w:val="18"/>
                <w:lang w:val="en-GB"/>
              </w:rPr>
            </w:pPr>
            <w:proofErr w:type="spellStart"/>
            <w:r w:rsidRPr="00200BD2">
              <w:rPr>
                <w:rFonts w:ascii="Open Sans" w:hAnsi="Open Sans" w:cs="Open Sans"/>
                <w:bCs/>
                <w:sz w:val="18"/>
                <w:szCs w:val="18"/>
                <w:lang w:val="en-GB"/>
              </w:rPr>
              <w:t>psql</w:t>
            </w:r>
            <w:proofErr w:type="spellEnd"/>
          </w:p>
          <w:p w14:paraId="106B620C" w14:textId="77777777" w:rsidR="00200BD2" w:rsidRPr="00200BD2" w:rsidRDefault="00200BD2" w:rsidP="00200BD2">
            <w:pPr>
              <w:cnfStyle w:val="000000000000" w:firstRow="0" w:lastRow="0" w:firstColumn="0" w:lastColumn="0" w:oddVBand="0" w:evenVBand="0" w:oddHBand="0" w:evenHBand="0" w:firstRowFirstColumn="0" w:firstRowLastColumn="0" w:lastRowFirstColumn="0" w:lastRowLastColumn="0"/>
              <w:rPr>
                <w:rFonts w:ascii="Open Sans" w:hAnsi="Open Sans" w:cs="Open Sans"/>
                <w:bCs/>
                <w:sz w:val="18"/>
                <w:szCs w:val="18"/>
                <w:lang w:val="en-GB"/>
              </w:rPr>
            </w:pPr>
            <w:r w:rsidRPr="00200BD2">
              <w:rPr>
                <w:rFonts w:ascii="Open Sans" w:hAnsi="Open Sans" w:cs="Open Sans"/>
                <w:bCs/>
                <w:sz w:val="18"/>
                <w:szCs w:val="18"/>
                <w:lang w:val="en-GB"/>
              </w:rPr>
              <w:t xml:space="preserve">alter system set </w:t>
            </w:r>
            <w:proofErr w:type="spellStart"/>
            <w:r w:rsidRPr="00200BD2">
              <w:rPr>
                <w:rFonts w:ascii="Open Sans" w:hAnsi="Open Sans" w:cs="Open Sans"/>
                <w:bCs/>
                <w:sz w:val="18"/>
                <w:szCs w:val="18"/>
                <w:lang w:val="en-GB"/>
              </w:rPr>
              <w:t>log_rotation_age</w:t>
            </w:r>
            <w:proofErr w:type="spellEnd"/>
            <w:r w:rsidRPr="00200BD2">
              <w:rPr>
                <w:rFonts w:ascii="Open Sans" w:hAnsi="Open Sans" w:cs="Open Sans"/>
                <w:bCs/>
                <w:sz w:val="18"/>
                <w:szCs w:val="18"/>
                <w:lang w:val="en-GB"/>
              </w:rPr>
              <w:t>=30;</w:t>
            </w:r>
          </w:p>
          <w:p w14:paraId="203D9EB3" w14:textId="029D3065" w:rsidR="00200BD2" w:rsidRPr="00200BD2" w:rsidRDefault="00200BD2" w:rsidP="00200BD2">
            <w:pPr>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en-US"/>
              </w:rPr>
            </w:pPr>
            <w:proofErr w:type="spellStart"/>
            <w:r w:rsidRPr="00200BD2">
              <w:rPr>
                <w:rFonts w:ascii="Open Sans" w:hAnsi="Open Sans" w:cs="Open Sans"/>
                <w:bCs/>
                <w:sz w:val="18"/>
                <w:szCs w:val="18"/>
              </w:rPr>
              <w:t>select</w:t>
            </w:r>
            <w:proofErr w:type="spellEnd"/>
            <w:r w:rsidRPr="00200BD2">
              <w:rPr>
                <w:rFonts w:ascii="Open Sans" w:hAnsi="Open Sans" w:cs="Open Sans"/>
                <w:bCs/>
                <w:sz w:val="18"/>
                <w:szCs w:val="18"/>
              </w:rPr>
              <w:t xml:space="preserve"> </w:t>
            </w:r>
            <w:proofErr w:type="spellStart"/>
            <w:r w:rsidRPr="00200BD2">
              <w:rPr>
                <w:rFonts w:ascii="Open Sans" w:hAnsi="Open Sans" w:cs="Open Sans"/>
                <w:bCs/>
                <w:sz w:val="18"/>
                <w:szCs w:val="18"/>
              </w:rPr>
              <w:t>pg_reload_conf</w:t>
            </w:r>
            <w:proofErr w:type="spellEnd"/>
            <w:r w:rsidRPr="00200BD2">
              <w:rPr>
                <w:rFonts w:ascii="Open Sans" w:hAnsi="Open Sans" w:cs="Open Sans"/>
                <w:bCs/>
                <w:sz w:val="18"/>
                <w:szCs w:val="18"/>
              </w:rPr>
              <w:t>();</w:t>
            </w:r>
          </w:p>
        </w:tc>
      </w:tr>
    </w:tbl>
    <w:p w14:paraId="4FB48673" w14:textId="6EE2C736" w:rsidR="00064B1A" w:rsidRDefault="00064B1A" w:rsidP="000A50B0">
      <w:pPr>
        <w:tabs>
          <w:tab w:val="left" w:pos="780"/>
        </w:tabs>
        <w:rPr>
          <w:lang w:val="en-US"/>
        </w:rPr>
      </w:pPr>
    </w:p>
    <w:p w14:paraId="5CD87FE3" w14:textId="77777777" w:rsidR="00200BD2" w:rsidRPr="00E020F7" w:rsidRDefault="00200BD2" w:rsidP="000A50B0">
      <w:pPr>
        <w:tabs>
          <w:tab w:val="left" w:pos="780"/>
        </w:tabs>
        <w:rPr>
          <w:lang w:val="en-US"/>
        </w:rPr>
      </w:pPr>
    </w:p>
    <w:p w14:paraId="2F216E14" w14:textId="538A50D1" w:rsidR="000A50B0" w:rsidRPr="00200BD2" w:rsidRDefault="00200BD2" w:rsidP="00C66C50">
      <w:pPr>
        <w:rPr>
          <w:rFonts w:ascii="Montserrat ExtraBold" w:hAnsi="Montserrat ExtraBold" w:cs="Open Sans"/>
          <w:b/>
          <w:sz w:val="34"/>
          <w:szCs w:val="34"/>
        </w:rPr>
      </w:pPr>
      <w:r w:rsidRPr="00200BD2">
        <w:rPr>
          <w:rFonts w:ascii="Montserrat ExtraBold" w:hAnsi="Montserrat ExtraBold" w:cs="Open Sans"/>
          <w:b/>
          <w:sz w:val="34"/>
          <w:szCs w:val="34"/>
        </w:rPr>
        <w:t>Parametry związane z logowaniem</w:t>
      </w:r>
    </w:p>
    <w:tbl>
      <w:tblPr>
        <w:tblStyle w:val="Tabelalisty1jasnaakcent3"/>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2805"/>
        <w:gridCol w:w="7680"/>
      </w:tblGrid>
      <w:tr w:rsidR="00200BD2" w:rsidRPr="00200BD2" w14:paraId="64CABE92" w14:textId="77777777" w:rsidTr="00F74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tcPr>
          <w:p w14:paraId="050E5770" w14:textId="7B1FF53D" w:rsidR="00200BD2" w:rsidRPr="00200BD2" w:rsidRDefault="00200BD2" w:rsidP="00200BD2">
            <w:pPr>
              <w:rPr>
                <w:rFonts w:ascii="Open Sans" w:hAnsi="Open Sans" w:cs="Open Sans"/>
                <w:b w:val="0"/>
                <w:bCs w:val="0"/>
                <w:sz w:val="18"/>
                <w:szCs w:val="18"/>
              </w:rPr>
            </w:pPr>
            <w:proofErr w:type="spellStart"/>
            <w:r w:rsidRPr="00200BD2">
              <w:rPr>
                <w:rFonts w:ascii="Open Sans" w:hAnsi="Open Sans" w:cs="Open Sans"/>
                <w:b w:val="0"/>
                <w:bCs w:val="0"/>
                <w:sz w:val="18"/>
                <w:szCs w:val="18"/>
              </w:rPr>
              <w:t>logging_collector</w:t>
            </w:r>
            <w:proofErr w:type="spellEnd"/>
          </w:p>
        </w:tc>
        <w:tc>
          <w:tcPr>
            <w:tcW w:w="7796" w:type="dxa"/>
            <w:tcBorders>
              <w:bottom w:val="none" w:sz="0" w:space="0" w:color="auto"/>
            </w:tcBorders>
          </w:tcPr>
          <w:p w14:paraId="141024B1" w14:textId="75E8A8C1" w:rsidR="00200BD2" w:rsidRPr="00200BD2" w:rsidRDefault="00200BD2" w:rsidP="00200BD2">
            <w:pPr>
              <w:pStyle w:val="Textbody"/>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200BD2">
              <w:rPr>
                <w:rFonts w:ascii="Open Sans" w:hAnsi="Open Sans" w:cs="Open Sans"/>
                <w:b w:val="0"/>
                <w:bCs w:val="0"/>
                <w:sz w:val="18"/>
                <w:szCs w:val="18"/>
              </w:rPr>
              <w:t xml:space="preserve">Jest to parametr typu </w:t>
            </w:r>
            <w:proofErr w:type="spellStart"/>
            <w:r w:rsidRPr="00200BD2">
              <w:rPr>
                <w:rFonts w:ascii="Open Sans" w:hAnsi="Open Sans" w:cs="Open Sans"/>
                <w:b w:val="0"/>
                <w:bCs w:val="0"/>
                <w:sz w:val="18"/>
                <w:szCs w:val="18"/>
              </w:rPr>
              <w:t>boolean</w:t>
            </w:r>
            <w:proofErr w:type="spellEnd"/>
            <w:r w:rsidRPr="00200BD2">
              <w:rPr>
                <w:rFonts w:ascii="Open Sans" w:hAnsi="Open Sans" w:cs="Open Sans"/>
                <w:b w:val="0"/>
                <w:bCs w:val="0"/>
                <w:sz w:val="18"/>
                <w:szCs w:val="18"/>
              </w:rPr>
              <w:t xml:space="preserve"> – przyjmuje wartości on/off. Domyślną wartością jest on. Włączenie tego parametru powoduje uruchomienie procesu tła który odpowiada za przekierowanie logów lecących domyślne do </w:t>
            </w:r>
            <w:proofErr w:type="spellStart"/>
            <w:r w:rsidRPr="00200BD2">
              <w:rPr>
                <w:rFonts w:ascii="Open Sans" w:hAnsi="Open Sans" w:cs="Open Sans"/>
                <w:b w:val="0"/>
                <w:bCs w:val="0"/>
                <w:sz w:val="18"/>
                <w:szCs w:val="18"/>
              </w:rPr>
              <w:t>stderr</w:t>
            </w:r>
            <w:proofErr w:type="spellEnd"/>
            <w:r w:rsidRPr="00200BD2">
              <w:rPr>
                <w:rFonts w:ascii="Open Sans" w:hAnsi="Open Sans" w:cs="Open Sans"/>
                <w:b w:val="0"/>
                <w:bCs w:val="0"/>
                <w:sz w:val="18"/>
                <w:szCs w:val="18"/>
              </w:rPr>
              <w:t xml:space="preserve"> do plików logów PostgreSQL. Jeśli ten parametr jest wyłączony to ustawianie kolejnych parametrów związanych z logowaniem </w:t>
            </w:r>
            <w:r>
              <w:rPr>
                <w:rFonts w:ascii="Open Sans" w:hAnsi="Open Sans" w:cs="Open Sans"/>
                <w:b w:val="0"/>
                <w:bCs w:val="0"/>
                <w:sz w:val="18"/>
                <w:szCs w:val="18"/>
              </w:rPr>
              <w:br/>
            </w:r>
            <w:r w:rsidRPr="00200BD2">
              <w:rPr>
                <w:rFonts w:ascii="Open Sans" w:hAnsi="Open Sans" w:cs="Open Sans"/>
                <w:b w:val="0"/>
                <w:bCs w:val="0"/>
                <w:sz w:val="18"/>
                <w:szCs w:val="18"/>
              </w:rPr>
              <w:t>po prostu mija się z celem. Na szczęście domyślnie ten parametr jest włączony.</w:t>
            </w:r>
          </w:p>
          <w:p w14:paraId="13ACBC91" w14:textId="4A5C53C5" w:rsidR="00200BD2" w:rsidRPr="00200BD2" w:rsidRDefault="00200BD2" w:rsidP="00200BD2">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r w:rsidRPr="00200BD2">
              <w:rPr>
                <w:rFonts w:ascii="Open Sans" w:hAnsi="Open Sans" w:cs="Open Sans"/>
                <w:sz w:val="18"/>
                <w:szCs w:val="18"/>
              </w:rPr>
              <w:t>Zmiana “</w:t>
            </w:r>
            <w:proofErr w:type="spellStart"/>
            <w:r w:rsidRPr="00200BD2">
              <w:rPr>
                <w:rFonts w:ascii="Open Sans" w:hAnsi="Open Sans" w:cs="Open Sans"/>
                <w:sz w:val="18"/>
                <w:szCs w:val="18"/>
              </w:rPr>
              <w:t>logging_collector</w:t>
            </w:r>
            <w:proofErr w:type="spellEnd"/>
            <w:r w:rsidRPr="00200BD2">
              <w:rPr>
                <w:rFonts w:ascii="Open Sans" w:hAnsi="Open Sans" w:cs="Open Sans"/>
                <w:sz w:val="18"/>
                <w:szCs w:val="18"/>
              </w:rPr>
              <w:t>” wymaga restartu klastra.</w:t>
            </w:r>
          </w:p>
        </w:tc>
      </w:tr>
      <w:tr w:rsidR="00200BD2" w:rsidRPr="00F23321" w14:paraId="62EA2F2B" w14:textId="77777777" w:rsidTr="00F74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2F2F2" w:themeFill="background1" w:themeFillShade="F2"/>
          </w:tcPr>
          <w:p w14:paraId="50FDD435" w14:textId="5306929E" w:rsidR="00200BD2" w:rsidRPr="00200BD2" w:rsidRDefault="00200BD2" w:rsidP="00200BD2">
            <w:pPr>
              <w:rPr>
                <w:rFonts w:ascii="Open Sans" w:hAnsi="Open Sans" w:cs="Open Sans"/>
                <w:b w:val="0"/>
                <w:bCs w:val="0"/>
                <w:sz w:val="18"/>
                <w:szCs w:val="18"/>
              </w:rPr>
            </w:pPr>
            <w:proofErr w:type="spellStart"/>
            <w:r w:rsidRPr="00200BD2">
              <w:rPr>
                <w:rFonts w:ascii="Open Sans" w:hAnsi="Open Sans" w:cs="Open Sans"/>
                <w:b w:val="0"/>
                <w:bCs w:val="0"/>
                <w:sz w:val="18"/>
                <w:szCs w:val="18"/>
              </w:rPr>
              <w:t>log_directory</w:t>
            </w:r>
            <w:proofErr w:type="spellEnd"/>
          </w:p>
        </w:tc>
        <w:tc>
          <w:tcPr>
            <w:tcW w:w="7796" w:type="dxa"/>
            <w:shd w:val="clear" w:color="auto" w:fill="F2F2F2" w:themeFill="background1" w:themeFillShade="F2"/>
          </w:tcPr>
          <w:p w14:paraId="3E33A060" w14:textId="6AC3D5A9" w:rsidR="00200BD2" w:rsidRPr="00200BD2" w:rsidRDefault="00200BD2"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rPr>
            </w:pPr>
            <w:r w:rsidRPr="00200BD2">
              <w:rPr>
                <w:rFonts w:ascii="Open Sans" w:hAnsi="Open Sans" w:cs="Open Sans"/>
                <w:sz w:val="18"/>
                <w:szCs w:val="18"/>
              </w:rPr>
              <w:t xml:space="preserve">Parametr ten określa katalog w którym będą powstawać pliki logów PostgreSQL. </w:t>
            </w:r>
            <w:r>
              <w:rPr>
                <w:rFonts w:ascii="Open Sans" w:hAnsi="Open Sans" w:cs="Open Sans"/>
                <w:sz w:val="18"/>
                <w:szCs w:val="18"/>
              </w:rPr>
              <w:br/>
            </w:r>
            <w:r w:rsidRPr="00200BD2">
              <w:rPr>
                <w:rFonts w:ascii="Open Sans" w:hAnsi="Open Sans" w:cs="Open Sans"/>
                <w:sz w:val="18"/>
                <w:szCs w:val="18"/>
              </w:rPr>
              <w:t>Domyślne ustawienie:</w:t>
            </w:r>
          </w:p>
          <w:p w14:paraId="5D9C48B5" w14:textId="77777777" w:rsidR="00200BD2" w:rsidRPr="00200BD2" w:rsidRDefault="00200BD2" w:rsidP="00200BD2">
            <w:pPr>
              <w:spacing w:before="240" w:after="240"/>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sz w:val="18"/>
                <w:szCs w:val="18"/>
              </w:rPr>
            </w:pPr>
            <w:proofErr w:type="spellStart"/>
            <w:r w:rsidRPr="00200BD2">
              <w:rPr>
                <w:rFonts w:ascii="Open Sans" w:hAnsi="Open Sans" w:cs="Open Sans"/>
                <w:b/>
                <w:sz w:val="18"/>
                <w:szCs w:val="18"/>
              </w:rPr>
              <w:t>log_directory</w:t>
            </w:r>
            <w:proofErr w:type="spellEnd"/>
            <w:r w:rsidRPr="00200BD2">
              <w:rPr>
                <w:rFonts w:ascii="Open Sans" w:hAnsi="Open Sans" w:cs="Open Sans"/>
                <w:b/>
                <w:sz w:val="18"/>
                <w:szCs w:val="18"/>
              </w:rPr>
              <w:t>='log'</w:t>
            </w:r>
          </w:p>
          <w:p w14:paraId="4F9E2CAF" w14:textId="77777777" w:rsidR="00200BD2" w:rsidRPr="00200BD2" w:rsidRDefault="00200BD2"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rPr>
            </w:pPr>
            <w:r w:rsidRPr="00200BD2">
              <w:rPr>
                <w:rFonts w:ascii="Open Sans" w:hAnsi="Open Sans" w:cs="Open Sans"/>
                <w:sz w:val="18"/>
                <w:szCs w:val="18"/>
              </w:rPr>
              <w:t>Jako wartość możesz podać zarówno ścieżkę bezwzględną jak i względną wobec PGDATA (katalog instalacji klastra). Domyślnie pliki logów będą powstawały w katalogu „log” w PGDATA. Jeśli zamierzasz ustawić ścieżkę bezwzględną to pamiętaj by użytkownik systemowy „</w:t>
            </w:r>
            <w:proofErr w:type="spellStart"/>
            <w:r w:rsidRPr="00200BD2">
              <w:rPr>
                <w:rFonts w:ascii="Open Sans" w:hAnsi="Open Sans" w:cs="Open Sans"/>
                <w:sz w:val="18"/>
                <w:szCs w:val="18"/>
              </w:rPr>
              <w:t>postgres</w:t>
            </w:r>
            <w:proofErr w:type="spellEnd"/>
            <w:r w:rsidRPr="00200BD2">
              <w:rPr>
                <w:rFonts w:ascii="Open Sans" w:hAnsi="Open Sans" w:cs="Open Sans"/>
                <w:sz w:val="18"/>
                <w:szCs w:val="18"/>
              </w:rPr>
              <w:t>” miał uprawnienia do pisania w tym katalogu.</w:t>
            </w:r>
          </w:p>
          <w:p w14:paraId="2AD25A97" w14:textId="022502C1" w:rsidR="00200BD2" w:rsidRPr="00200BD2" w:rsidRDefault="00200BD2" w:rsidP="00200BD2">
            <w:pPr>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rPr>
            </w:pPr>
            <w:r w:rsidRPr="00200BD2">
              <w:rPr>
                <w:rFonts w:ascii="Open Sans" w:hAnsi="Open Sans" w:cs="Open Sans"/>
                <w:b/>
                <w:sz w:val="18"/>
                <w:szCs w:val="18"/>
              </w:rPr>
              <w:t>Zmiana “</w:t>
            </w:r>
            <w:proofErr w:type="spellStart"/>
            <w:r w:rsidRPr="00200BD2">
              <w:rPr>
                <w:rFonts w:ascii="Open Sans" w:hAnsi="Open Sans" w:cs="Open Sans"/>
                <w:b/>
                <w:sz w:val="18"/>
                <w:szCs w:val="18"/>
              </w:rPr>
              <w:t>log_directory</w:t>
            </w:r>
            <w:proofErr w:type="spellEnd"/>
            <w:r w:rsidRPr="00200BD2">
              <w:rPr>
                <w:rFonts w:ascii="Open Sans" w:hAnsi="Open Sans" w:cs="Open Sans"/>
                <w:b/>
                <w:sz w:val="18"/>
                <w:szCs w:val="18"/>
              </w:rPr>
              <w:t>” wymaga tylko przeładowania ustawień.</w:t>
            </w:r>
          </w:p>
        </w:tc>
      </w:tr>
      <w:tr w:rsidR="00200BD2" w:rsidRPr="00200BD2" w14:paraId="4406F3FD" w14:textId="77777777" w:rsidTr="00F74EE8">
        <w:tc>
          <w:tcPr>
            <w:cnfStyle w:val="001000000000" w:firstRow="0" w:lastRow="0" w:firstColumn="1" w:lastColumn="0" w:oddVBand="0" w:evenVBand="0" w:oddHBand="0" w:evenHBand="0" w:firstRowFirstColumn="0" w:firstRowLastColumn="0" w:lastRowFirstColumn="0" w:lastRowLastColumn="0"/>
            <w:tcW w:w="2689" w:type="dxa"/>
          </w:tcPr>
          <w:p w14:paraId="4D206D12" w14:textId="60E75D09" w:rsidR="00200BD2" w:rsidRPr="00200BD2" w:rsidRDefault="00200BD2" w:rsidP="00200BD2">
            <w:pPr>
              <w:rPr>
                <w:rFonts w:ascii="Open Sans" w:hAnsi="Open Sans" w:cs="Open Sans"/>
                <w:b w:val="0"/>
                <w:bCs w:val="0"/>
                <w:sz w:val="18"/>
                <w:szCs w:val="18"/>
              </w:rPr>
            </w:pPr>
            <w:proofErr w:type="spellStart"/>
            <w:r w:rsidRPr="00200BD2">
              <w:rPr>
                <w:rFonts w:ascii="Open Sans" w:hAnsi="Open Sans" w:cs="Open Sans"/>
                <w:b w:val="0"/>
                <w:bCs w:val="0"/>
                <w:sz w:val="18"/>
                <w:szCs w:val="18"/>
              </w:rPr>
              <w:t>log_destination</w:t>
            </w:r>
            <w:proofErr w:type="spellEnd"/>
          </w:p>
        </w:tc>
        <w:tc>
          <w:tcPr>
            <w:tcW w:w="7796" w:type="dxa"/>
          </w:tcPr>
          <w:p w14:paraId="26E90195" w14:textId="77777777" w:rsidR="00200BD2" w:rsidRPr="00200BD2" w:rsidRDefault="00200BD2" w:rsidP="00200BD2">
            <w:pPr>
              <w:pStyle w:val="Textbody"/>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rPr>
            </w:pPr>
            <w:r w:rsidRPr="00200BD2">
              <w:rPr>
                <w:rFonts w:ascii="Open Sans" w:hAnsi="Open Sans" w:cs="Open Sans"/>
                <w:sz w:val="18"/>
                <w:szCs w:val="18"/>
              </w:rPr>
              <w:t xml:space="preserve">PostgreSQL wspiera kilka metod logowania wiadomości serwera, między innymi </w:t>
            </w:r>
            <w:proofErr w:type="spellStart"/>
            <w:r w:rsidRPr="00200BD2">
              <w:rPr>
                <w:rFonts w:ascii="Open Sans" w:hAnsi="Open Sans" w:cs="Open Sans"/>
                <w:sz w:val="18"/>
                <w:szCs w:val="18"/>
              </w:rPr>
              <w:t>stderr</w:t>
            </w:r>
            <w:proofErr w:type="spellEnd"/>
            <w:r w:rsidRPr="00200BD2">
              <w:rPr>
                <w:rFonts w:ascii="Open Sans" w:hAnsi="Open Sans" w:cs="Open Sans"/>
                <w:sz w:val="18"/>
                <w:szCs w:val="18"/>
              </w:rPr>
              <w:t xml:space="preserve">, </w:t>
            </w:r>
            <w:proofErr w:type="spellStart"/>
            <w:r w:rsidRPr="00200BD2">
              <w:rPr>
                <w:rFonts w:ascii="Open Sans" w:hAnsi="Open Sans" w:cs="Open Sans"/>
                <w:sz w:val="18"/>
                <w:szCs w:val="18"/>
              </w:rPr>
              <w:t>csvlog</w:t>
            </w:r>
            <w:proofErr w:type="spellEnd"/>
            <w:r w:rsidRPr="00200BD2">
              <w:rPr>
                <w:rFonts w:ascii="Open Sans" w:hAnsi="Open Sans" w:cs="Open Sans"/>
                <w:sz w:val="18"/>
                <w:szCs w:val="18"/>
              </w:rPr>
              <w:t xml:space="preserve">, </w:t>
            </w:r>
            <w:proofErr w:type="spellStart"/>
            <w:r w:rsidRPr="00200BD2">
              <w:rPr>
                <w:rFonts w:ascii="Open Sans" w:hAnsi="Open Sans" w:cs="Open Sans"/>
                <w:sz w:val="18"/>
                <w:szCs w:val="18"/>
              </w:rPr>
              <w:t>syslog</w:t>
            </w:r>
            <w:proofErr w:type="spellEnd"/>
            <w:r w:rsidRPr="00200BD2">
              <w:rPr>
                <w:rFonts w:ascii="Open Sans" w:hAnsi="Open Sans" w:cs="Open Sans"/>
                <w:sz w:val="18"/>
                <w:szCs w:val="18"/>
              </w:rPr>
              <w:t>. Domyślna wartość to „</w:t>
            </w:r>
            <w:proofErr w:type="spellStart"/>
            <w:r w:rsidRPr="00200BD2">
              <w:rPr>
                <w:rFonts w:ascii="Open Sans" w:hAnsi="Open Sans" w:cs="Open Sans"/>
                <w:sz w:val="18"/>
                <w:szCs w:val="18"/>
              </w:rPr>
              <w:t>stderr</w:t>
            </w:r>
            <w:proofErr w:type="spellEnd"/>
            <w:r w:rsidRPr="00200BD2">
              <w:rPr>
                <w:rFonts w:ascii="Open Sans" w:hAnsi="Open Sans" w:cs="Open Sans"/>
                <w:sz w:val="18"/>
                <w:szCs w:val="18"/>
              </w:rPr>
              <w:t xml:space="preserve">”. Jeśli chciałbyś by logi były dodatkowo zapisywane w pliku </w:t>
            </w:r>
            <w:proofErr w:type="spellStart"/>
            <w:r w:rsidRPr="00200BD2">
              <w:rPr>
                <w:rFonts w:ascii="Open Sans" w:hAnsi="Open Sans" w:cs="Open Sans"/>
                <w:sz w:val="18"/>
                <w:szCs w:val="18"/>
              </w:rPr>
              <w:t>csv</w:t>
            </w:r>
            <w:proofErr w:type="spellEnd"/>
            <w:r w:rsidRPr="00200BD2">
              <w:rPr>
                <w:rFonts w:ascii="Open Sans" w:hAnsi="Open Sans" w:cs="Open Sans"/>
                <w:sz w:val="18"/>
                <w:szCs w:val="18"/>
              </w:rPr>
              <w:t xml:space="preserve"> (np. w celu późniejszego importu do bazy i analizy) możesz zmodyfikować ustawienie tego parametru w ten sposób:</w:t>
            </w:r>
          </w:p>
          <w:p w14:paraId="53EE7D68" w14:textId="77777777" w:rsidR="00200BD2" w:rsidRPr="00200BD2" w:rsidRDefault="00200BD2" w:rsidP="00200BD2">
            <w:pPr>
              <w:spacing w:before="240" w:after="240"/>
              <w:jc w:val="both"/>
              <w:cnfStyle w:val="000000000000" w:firstRow="0" w:lastRow="0" w:firstColumn="0" w:lastColumn="0" w:oddVBand="0" w:evenVBand="0" w:oddHBand="0" w:evenHBand="0" w:firstRowFirstColumn="0" w:firstRowLastColumn="0" w:lastRowFirstColumn="0" w:lastRowLastColumn="0"/>
              <w:rPr>
                <w:rFonts w:ascii="Open Sans" w:hAnsi="Open Sans" w:cs="Open Sans"/>
                <w:b/>
                <w:sz w:val="18"/>
                <w:szCs w:val="18"/>
              </w:rPr>
            </w:pPr>
            <w:proofErr w:type="spellStart"/>
            <w:r w:rsidRPr="00200BD2">
              <w:rPr>
                <w:rFonts w:ascii="Open Sans" w:hAnsi="Open Sans" w:cs="Open Sans"/>
                <w:b/>
                <w:sz w:val="18"/>
                <w:szCs w:val="18"/>
              </w:rPr>
              <w:t>log_destination</w:t>
            </w:r>
            <w:proofErr w:type="spellEnd"/>
            <w:r w:rsidRPr="00200BD2">
              <w:rPr>
                <w:rFonts w:ascii="Open Sans" w:hAnsi="Open Sans" w:cs="Open Sans"/>
                <w:b/>
                <w:sz w:val="18"/>
                <w:szCs w:val="18"/>
              </w:rPr>
              <w:t>='</w:t>
            </w:r>
            <w:proofErr w:type="spellStart"/>
            <w:r w:rsidRPr="00200BD2">
              <w:rPr>
                <w:rFonts w:ascii="Open Sans" w:hAnsi="Open Sans" w:cs="Open Sans"/>
                <w:b/>
                <w:sz w:val="18"/>
                <w:szCs w:val="18"/>
              </w:rPr>
              <w:t>stderr,csvlog</w:t>
            </w:r>
            <w:proofErr w:type="spellEnd"/>
            <w:r w:rsidRPr="00200BD2">
              <w:rPr>
                <w:rFonts w:ascii="Open Sans" w:hAnsi="Open Sans" w:cs="Open Sans"/>
                <w:b/>
                <w:sz w:val="18"/>
                <w:szCs w:val="18"/>
              </w:rPr>
              <w:t>'</w:t>
            </w:r>
          </w:p>
          <w:p w14:paraId="07FE5B73" w14:textId="7F4DD52C" w:rsidR="00200BD2" w:rsidRPr="00200BD2" w:rsidRDefault="00200BD2" w:rsidP="00200BD2">
            <w:pPr>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rPr>
            </w:pPr>
            <w:r w:rsidRPr="00200BD2">
              <w:rPr>
                <w:rFonts w:ascii="Open Sans" w:hAnsi="Open Sans" w:cs="Open Sans"/>
                <w:b/>
                <w:sz w:val="18"/>
                <w:szCs w:val="18"/>
              </w:rPr>
              <w:t>Zmiana “</w:t>
            </w:r>
            <w:proofErr w:type="spellStart"/>
            <w:r w:rsidRPr="00200BD2">
              <w:rPr>
                <w:rFonts w:ascii="Open Sans" w:hAnsi="Open Sans" w:cs="Open Sans"/>
                <w:b/>
                <w:sz w:val="18"/>
                <w:szCs w:val="18"/>
              </w:rPr>
              <w:t>log_directory</w:t>
            </w:r>
            <w:proofErr w:type="spellEnd"/>
            <w:r w:rsidRPr="00200BD2">
              <w:rPr>
                <w:rFonts w:ascii="Open Sans" w:hAnsi="Open Sans" w:cs="Open Sans"/>
                <w:b/>
                <w:sz w:val="18"/>
                <w:szCs w:val="18"/>
              </w:rPr>
              <w:t>” wymaga tylko przeładowania ustawień.</w:t>
            </w:r>
          </w:p>
        </w:tc>
      </w:tr>
      <w:tr w:rsidR="00200BD2" w:rsidRPr="00200BD2" w14:paraId="5EDCE3B5" w14:textId="77777777" w:rsidTr="00F74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0C97E09" w14:textId="67F7E361" w:rsidR="00200BD2" w:rsidRPr="00200BD2" w:rsidRDefault="00200BD2" w:rsidP="00200BD2">
            <w:pPr>
              <w:rPr>
                <w:rFonts w:ascii="Open Sans" w:hAnsi="Open Sans" w:cs="Open Sans"/>
                <w:b w:val="0"/>
                <w:bCs w:val="0"/>
                <w:sz w:val="18"/>
                <w:szCs w:val="18"/>
              </w:rPr>
            </w:pPr>
            <w:proofErr w:type="spellStart"/>
            <w:r w:rsidRPr="00200BD2">
              <w:rPr>
                <w:rFonts w:ascii="Open Sans" w:hAnsi="Open Sans" w:cs="Open Sans"/>
                <w:b w:val="0"/>
                <w:bCs w:val="0"/>
                <w:sz w:val="18"/>
                <w:szCs w:val="18"/>
              </w:rPr>
              <w:t>log_filename</w:t>
            </w:r>
            <w:proofErr w:type="spellEnd"/>
          </w:p>
        </w:tc>
        <w:tc>
          <w:tcPr>
            <w:tcW w:w="7796" w:type="dxa"/>
          </w:tcPr>
          <w:p w14:paraId="2BDAFDBF" w14:textId="77777777" w:rsidR="00200BD2" w:rsidRPr="00200BD2" w:rsidRDefault="00200BD2"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rPr>
            </w:pPr>
            <w:r w:rsidRPr="00200BD2">
              <w:rPr>
                <w:rFonts w:ascii="Open Sans" w:hAnsi="Open Sans" w:cs="Open Sans"/>
                <w:sz w:val="18"/>
                <w:szCs w:val="18"/>
              </w:rPr>
              <w:t xml:space="preserve">Parametr ten określa nazwę pliku logu. Domyślna jego wartość: „postgresql-%a.log”. Znacznik „%a%” pochodzi z </w:t>
            </w:r>
            <w:proofErr w:type="spellStart"/>
            <w:r w:rsidRPr="00200BD2">
              <w:rPr>
                <w:rFonts w:ascii="Open Sans" w:hAnsi="Open Sans" w:cs="Open Sans"/>
                <w:sz w:val="18"/>
                <w:szCs w:val="18"/>
              </w:rPr>
              <w:t>strftime</w:t>
            </w:r>
            <w:proofErr w:type="spellEnd"/>
            <w:r w:rsidRPr="00200BD2">
              <w:rPr>
                <w:rFonts w:ascii="Open Sans" w:hAnsi="Open Sans" w:cs="Open Sans"/>
                <w:sz w:val="18"/>
                <w:szCs w:val="18"/>
              </w:rPr>
              <w:t>. %a oznacza trzyliterowy początek nazwy dnia tygodnia.</w:t>
            </w:r>
          </w:p>
          <w:p w14:paraId="7CF50565" w14:textId="0B454562" w:rsidR="00200BD2" w:rsidRPr="00200BD2" w:rsidRDefault="00200BD2" w:rsidP="00200BD2">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rPr>
            </w:pPr>
            <w:r w:rsidRPr="00200BD2">
              <w:rPr>
                <w:rFonts w:ascii="Open Sans" w:hAnsi="Open Sans" w:cs="Open Sans"/>
                <w:b/>
                <w:sz w:val="18"/>
                <w:szCs w:val="18"/>
              </w:rPr>
              <w:t>Zmiana “</w:t>
            </w:r>
            <w:proofErr w:type="spellStart"/>
            <w:r w:rsidRPr="00200BD2">
              <w:rPr>
                <w:rFonts w:ascii="Open Sans" w:hAnsi="Open Sans" w:cs="Open Sans"/>
                <w:b/>
                <w:sz w:val="18"/>
                <w:szCs w:val="18"/>
              </w:rPr>
              <w:t>log_filename</w:t>
            </w:r>
            <w:proofErr w:type="spellEnd"/>
            <w:r w:rsidRPr="00200BD2">
              <w:rPr>
                <w:rFonts w:ascii="Open Sans" w:hAnsi="Open Sans" w:cs="Open Sans"/>
                <w:b/>
                <w:sz w:val="18"/>
                <w:szCs w:val="18"/>
              </w:rPr>
              <w:t>” wymaga tylko przeładowania ustawień.</w:t>
            </w:r>
          </w:p>
        </w:tc>
      </w:tr>
      <w:tr w:rsidR="00200BD2" w:rsidRPr="00200BD2" w14:paraId="5B9A662F" w14:textId="77777777" w:rsidTr="00F74EE8">
        <w:tc>
          <w:tcPr>
            <w:cnfStyle w:val="001000000000" w:firstRow="0" w:lastRow="0" w:firstColumn="1" w:lastColumn="0" w:oddVBand="0" w:evenVBand="0" w:oddHBand="0" w:evenHBand="0" w:firstRowFirstColumn="0" w:firstRowLastColumn="0" w:lastRowFirstColumn="0" w:lastRowLastColumn="0"/>
            <w:tcW w:w="2689" w:type="dxa"/>
          </w:tcPr>
          <w:p w14:paraId="70175168" w14:textId="7B836E88" w:rsidR="00200BD2" w:rsidRPr="00200BD2" w:rsidRDefault="00200BD2" w:rsidP="00200BD2">
            <w:pPr>
              <w:rPr>
                <w:rFonts w:ascii="Open Sans" w:hAnsi="Open Sans" w:cs="Open Sans"/>
                <w:b w:val="0"/>
                <w:bCs w:val="0"/>
                <w:sz w:val="18"/>
                <w:szCs w:val="18"/>
              </w:rPr>
            </w:pPr>
            <w:proofErr w:type="spellStart"/>
            <w:r w:rsidRPr="00200BD2">
              <w:rPr>
                <w:rFonts w:ascii="Open Sans" w:hAnsi="Open Sans" w:cs="Open Sans"/>
                <w:b w:val="0"/>
                <w:bCs w:val="0"/>
                <w:sz w:val="18"/>
                <w:szCs w:val="18"/>
              </w:rPr>
              <w:t>log_rotation_age</w:t>
            </w:r>
            <w:proofErr w:type="spellEnd"/>
          </w:p>
        </w:tc>
        <w:tc>
          <w:tcPr>
            <w:tcW w:w="7796" w:type="dxa"/>
          </w:tcPr>
          <w:p w14:paraId="7C343E81" w14:textId="77777777" w:rsidR="00200BD2" w:rsidRPr="00200BD2" w:rsidRDefault="00200BD2" w:rsidP="00200BD2">
            <w:pPr>
              <w:pStyle w:val="Textbody"/>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rPr>
            </w:pPr>
            <w:r w:rsidRPr="00200BD2">
              <w:rPr>
                <w:rFonts w:ascii="Open Sans" w:hAnsi="Open Sans" w:cs="Open Sans"/>
                <w:sz w:val="18"/>
                <w:szCs w:val="18"/>
              </w:rPr>
              <w:t xml:space="preserve">Określa po jakim czasie plik logu zostanie nadpisany nowym. Nie dzieje się to jednak precyzyjnie po upływie określonego w tym parametrze czasu, a przy pojawieniu się pierwszego wpisu do </w:t>
            </w:r>
            <w:proofErr w:type="spellStart"/>
            <w:r w:rsidRPr="00200BD2">
              <w:rPr>
                <w:rFonts w:ascii="Open Sans" w:hAnsi="Open Sans" w:cs="Open Sans"/>
                <w:sz w:val="18"/>
                <w:szCs w:val="18"/>
              </w:rPr>
              <w:t>loga</w:t>
            </w:r>
            <w:proofErr w:type="spellEnd"/>
            <w:r w:rsidRPr="00200BD2">
              <w:rPr>
                <w:rFonts w:ascii="Open Sans" w:hAnsi="Open Sans" w:cs="Open Sans"/>
                <w:sz w:val="18"/>
                <w:szCs w:val="18"/>
              </w:rPr>
              <w:t xml:space="preserve"> po upłynięciu tego czasu. Domyślną wartością dla tego parametru jest „1d” co oznacza  jeden dzień.</w:t>
            </w:r>
          </w:p>
          <w:p w14:paraId="499B084E" w14:textId="7B4ED8AA" w:rsidR="00200BD2" w:rsidRPr="00200BD2" w:rsidRDefault="00200BD2" w:rsidP="00200BD2">
            <w:pPr>
              <w:cnfStyle w:val="000000000000" w:firstRow="0" w:lastRow="0" w:firstColumn="0" w:lastColumn="0" w:oddVBand="0" w:evenVBand="0" w:oddHBand="0" w:evenHBand="0" w:firstRowFirstColumn="0" w:firstRowLastColumn="0" w:lastRowFirstColumn="0" w:lastRowLastColumn="0"/>
              <w:rPr>
                <w:rFonts w:ascii="Open Sans" w:hAnsi="Open Sans" w:cs="Open Sans"/>
                <w:bCs/>
                <w:sz w:val="18"/>
                <w:szCs w:val="18"/>
              </w:rPr>
            </w:pPr>
            <w:r w:rsidRPr="00200BD2">
              <w:rPr>
                <w:rFonts w:ascii="Open Sans" w:hAnsi="Open Sans" w:cs="Open Sans"/>
                <w:b/>
                <w:sz w:val="18"/>
                <w:szCs w:val="18"/>
              </w:rPr>
              <w:t>Zmiana “</w:t>
            </w:r>
            <w:proofErr w:type="spellStart"/>
            <w:r w:rsidRPr="00200BD2">
              <w:rPr>
                <w:rFonts w:ascii="Open Sans" w:hAnsi="Open Sans" w:cs="Open Sans"/>
                <w:b/>
                <w:sz w:val="18"/>
                <w:szCs w:val="18"/>
              </w:rPr>
              <w:t>log_filename</w:t>
            </w:r>
            <w:proofErr w:type="spellEnd"/>
            <w:r w:rsidRPr="00200BD2">
              <w:rPr>
                <w:rFonts w:ascii="Open Sans" w:hAnsi="Open Sans" w:cs="Open Sans"/>
                <w:b/>
                <w:sz w:val="18"/>
                <w:szCs w:val="18"/>
              </w:rPr>
              <w:t>” wymaga tylko przeładowania ustawień.</w:t>
            </w:r>
          </w:p>
        </w:tc>
      </w:tr>
      <w:tr w:rsidR="00200BD2" w:rsidRPr="00200BD2" w14:paraId="4EA037D0" w14:textId="77777777" w:rsidTr="00F74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BB7D77D" w14:textId="1ADAF110" w:rsidR="00200BD2" w:rsidRPr="00200BD2" w:rsidRDefault="00200BD2" w:rsidP="00200BD2">
            <w:pPr>
              <w:rPr>
                <w:rFonts w:ascii="Open Sans" w:hAnsi="Open Sans" w:cs="Open Sans"/>
                <w:b w:val="0"/>
                <w:bCs w:val="0"/>
                <w:sz w:val="18"/>
                <w:szCs w:val="18"/>
              </w:rPr>
            </w:pPr>
            <w:proofErr w:type="spellStart"/>
            <w:r w:rsidRPr="00200BD2">
              <w:rPr>
                <w:rFonts w:ascii="Open Sans" w:hAnsi="Open Sans" w:cs="Open Sans"/>
                <w:b w:val="0"/>
                <w:bCs w:val="0"/>
                <w:sz w:val="18"/>
                <w:szCs w:val="18"/>
              </w:rPr>
              <w:lastRenderedPageBreak/>
              <w:t>log_rotation_size</w:t>
            </w:r>
            <w:proofErr w:type="spellEnd"/>
          </w:p>
        </w:tc>
        <w:tc>
          <w:tcPr>
            <w:tcW w:w="7796" w:type="dxa"/>
          </w:tcPr>
          <w:p w14:paraId="5C5EBDAA" w14:textId="77777777" w:rsidR="00200BD2" w:rsidRPr="00200BD2" w:rsidRDefault="00200BD2"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rPr>
            </w:pPr>
            <w:proofErr w:type="spellStart"/>
            <w:r w:rsidRPr="00200BD2">
              <w:rPr>
                <w:rFonts w:ascii="Open Sans" w:hAnsi="Open Sans" w:cs="Open Sans"/>
                <w:sz w:val="18"/>
                <w:szCs w:val="18"/>
                <w:lang w:val="en-GB"/>
              </w:rPr>
              <w:t>Parametr</w:t>
            </w:r>
            <w:proofErr w:type="spellEnd"/>
            <w:r w:rsidRPr="00200BD2">
              <w:rPr>
                <w:rFonts w:ascii="Open Sans" w:hAnsi="Open Sans" w:cs="Open Sans"/>
                <w:sz w:val="18"/>
                <w:szCs w:val="18"/>
                <w:lang w:val="en-GB"/>
              </w:rPr>
              <w:t xml:space="preserve"> </w:t>
            </w:r>
            <w:proofErr w:type="spellStart"/>
            <w:r w:rsidRPr="00200BD2">
              <w:rPr>
                <w:rFonts w:ascii="Open Sans" w:hAnsi="Open Sans" w:cs="Open Sans"/>
                <w:sz w:val="18"/>
                <w:szCs w:val="18"/>
                <w:lang w:val="en-GB"/>
              </w:rPr>
              <w:t>zbliżony</w:t>
            </w:r>
            <w:proofErr w:type="spellEnd"/>
            <w:r w:rsidRPr="00200BD2">
              <w:rPr>
                <w:rFonts w:ascii="Open Sans" w:hAnsi="Open Sans" w:cs="Open Sans"/>
                <w:sz w:val="18"/>
                <w:szCs w:val="18"/>
                <w:lang w:val="en-GB"/>
              </w:rPr>
              <w:t xml:space="preserve"> do „</w:t>
            </w:r>
            <w:proofErr w:type="spellStart"/>
            <w:r w:rsidRPr="00200BD2">
              <w:rPr>
                <w:rFonts w:ascii="Open Sans" w:hAnsi="Open Sans" w:cs="Open Sans"/>
                <w:sz w:val="18"/>
                <w:szCs w:val="18"/>
                <w:lang w:val="en-GB"/>
              </w:rPr>
              <w:t>log_rotation_age</w:t>
            </w:r>
            <w:proofErr w:type="spellEnd"/>
            <w:r w:rsidRPr="00200BD2">
              <w:rPr>
                <w:rFonts w:ascii="Open Sans" w:hAnsi="Open Sans" w:cs="Open Sans"/>
                <w:sz w:val="18"/>
                <w:szCs w:val="18"/>
                <w:lang w:val="en-GB"/>
              </w:rPr>
              <w:t xml:space="preserve">”. </w:t>
            </w:r>
            <w:r w:rsidRPr="00200BD2">
              <w:rPr>
                <w:rFonts w:ascii="Open Sans" w:hAnsi="Open Sans" w:cs="Open Sans"/>
                <w:sz w:val="18"/>
                <w:szCs w:val="18"/>
              </w:rPr>
              <w:t xml:space="preserve">Dotyczy jednak wielkości logów. Możesz za jego pomocą spowodować że log będzie nadpisywany nowym gdy przekroczy on zdefiniowaną wielkość. Domyślnie parametr ten ustawiony jest na 0, czyli funkcjonalność ta jest wyłączona. Podając wartość liczbową większą od 0 podajesz wartość wyrażoną w </w:t>
            </w:r>
            <w:proofErr w:type="spellStart"/>
            <w:r w:rsidRPr="00200BD2">
              <w:rPr>
                <w:rFonts w:ascii="Open Sans" w:hAnsi="Open Sans" w:cs="Open Sans"/>
                <w:sz w:val="18"/>
                <w:szCs w:val="18"/>
              </w:rPr>
              <w:t>kB</w:t>
            </w:r>
            <w:proofErr w:type="spellEnd"/>
            <w:r w:rsidRPr="00200BD2">
              <w:rPr>
                <w:rFonts w:ascii="Open Sans" w:hAnsi="Open Sans" w:cs="Open Sans"/>
                <w:sz w:val="18"/>
                <w:szCs w:val="18"/>
              </w:rPr>
              <w:t>.</w:t>
            </w:r>
          </w:p>
          <w:p w14:paraId="36D2C36F" w14:textId="399F0E35" w:rsidR="00200BD2" w:rsidRPr="00200BD2" w:rsidRDefault="00200BD2" w:rsidP="00200BD2">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rPr>
            </w:pPr>
            <w:r w:rsidRPr="00200BD2">
              <w:rPr>
                <w:rFonts w:ascii="Open Sans" w:hAnsi="Open Sans" w:cs="Open Sans"/>
                <w:b/>
                <w:sz w:val="18"/>
                <w:szCs w:val="18"/>
              </w:rPr>
              <w:t>Zmiana “</w:t>
            </w:r>
            <w:proofErr w:type="spellStart"/>
            <w:r w:rsidRPr="00200BD2">
              <w:rPr>
                <w:rFonts w:ascii="Open Sans" w:hAnsi="Open Sans" w:cs="Open Sans"/>
                <w:b/>
                <w:sz w:val="18"/>
                <w:szCs w:val="18"/>
              </w:rPr>
              <w:t>log_rotation_size</w:t>
            </w:r>
            <w:proofErr w:type="spellEnd"/>
            <w:r w:rsidRPr="00200BD2">
              <w:rPr>
                <w:rFonts w:ascii="Open Sans" w:hAnsi="Open Sans" w:cs="Open Sans"/>
                <w:b/>
                <w:sz w:val="18"/>
                <w:szCs w:val="18"/>
              </w:rPr>
              <w:t>” wymaga tylko przeładowania ustawień.</w:t>
            </w:r>
          </w:p>
        </w:tc>
      </w:tr>
      <w:tr w:rsidR="00200BD2" w:rsidRPr="00200BD2" w14:paraId="7DD2B881" w14:textId="77777777" w:rsidTr="00F74EE8">
        <w:tc>
          <w:tcPr>
            <w:cnfStyle w:val="001000000000" w:firstRow="0" w:lastRow="0" w:firstColumn="1" w:lastColumn="0" w:oddVBand="0" w:evenVBand="0" w:oddHBand="0" w:evenHBand="0" w:firstRowFirstColumn="0" w:firstRowLastColumn="0" w:lastRowFirstColumn="0" w:lastRowLastColumn="0"/>
            <w:tcW w:w="2689" w:type="dxa"/>
          </w:tcPr>
          <w:p w14:paraId="5C7ACFDB" w14:textId="25F0CCDD" w:rsidR="00200BD2" w:rsidRPr="00200BD2" w:rsidRDefault="00200BD2" w:rsidP="00200BD2">
            <w:pPr>
              <w:rPr>
                <w:rFonts w:ascii="Open Sans" w:hAnsi="Open Sans" w:cs="Open Sans"/>
                <w:b w:val="0"/>
                <w:bCs w:val="0"/>
                <w:sz w:val="18"/>
                <w:szCs w:val="18"/>
              </w:rPr>
            </w:pPr>
            <w:proofErr w:type="spellStart"/>
            <w:r w:rsidRPr="00200BD2">
              <w:rPr>
                <w:rFonts w:ascii="Open Sans" w:hAnsi="Open Sans" w:cs="Open Sans"/>
                <w:b w:val="0"/>
                <w:bCs w:val="0"/>
                <w:sz w:val="18"/>
                <w:szCs w:val="18"/>
              </w:rPr>
              <w:t>log_min_messages</w:t>
            </w:r>
            <w:proofErr w:type="spellEnd"/>
          </w:p>
        </w:tc>
        <w:tc>
          <w:tcPr>
            <w:tcW w:w="7796" w:type="dxa"/>
          </w:tcPr>
          <w:p w14:paraId="21F00A50" w14:textId="77777777" w:rsidR="00200BD2" w:rsidRPr="00200BD2" w:rsidRDefault="00200BD2" w:rsidP="00200BD2">
            <w:pPr>
              <w:pStyle w:val="Textbody"/>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rPr>
            </w:pPr>
            <w:r w:rsidRPr="00200BD2">
              <w:rPr>
                <w:rFonts w:ascii="Open Sans" w:hAnsi="Open Sans" w:cs="Open Sans"/>
                <w:sz w:val="18"/>
                <w:szCs w:val="18"/>
              </w:rPr>
              <w:t>Określa poziom logowania czyli co ma być rejestrowane w logu. Domyślnym ustawieniem jest „</w:t>
            </w:r>
            <w:proofErr w:type="spellStart"/>
            <w:r w:rsidRPr="00200BD2">
              <w:rPr>
                <w:rFonts w:ascii="Open Sans" w:hAnsi="Open Sans" w:cs="Open Sans"/>
                <w:sz w:val="18"/>
                <w:szCs w:val="18"/>
              </w:rPr>
              <w:t>warning</w:t>
            </w:r>
            <w:proofErr w:type="spellEnd"/>
            <w:r w:rsidRPr="00200BD2">
              <w:rPr>
                <w:rFonts w:ascii="Open Sans" w:hAnsi="Open Sans" w:cs="Open Sans"/>
                <w:sz w:val="18"/>
                <w:szCs w:val="18"/>
              </w:rPr>
              <w:t>”</w:t>
            </w:r>
          </w:p>
          <w:p w14:paraId="6E84F5B3" w14:textId="10C8523E" w:rsidR="00200BD2" w:rsidRPr="00200BD2" w:rsidRDefault="00200BD2" w:rsidP="00200BD2">
            <w:pPr>
              <w:cnfStyle w:val="000000000000" w:firstRow="0" w:lastRow="0" w:firstColumn="0" w:lastColumn="0" w:oddVBand="0" w:evenVBand="0" w:oddHBand="0" w:evenHBand="0" w:firstRowFirstColumn="0" w:firstRowLastColumn="0" w:lastRowFirstColumn="0" w:lastRowLastColumn="0"/>
              <w:rPr>
                <w:rFonts w:ascii="Open Sans" w:hAnsi="Open Sans" w:cs="Open Sans"/>
                <w:bCs/>
                <w:sz w:val="18"/>
                <w:szCs w:val="18"/>
              </w:rPr>
            </w:pPr>
            <w:r w:rsidRPr="00200BD2">
              <w:rPr>
                <w:rFonts w:ascii="Open Sans" w:hAnsi="Open Sans" w:cs="Open Sans"/>
                <w:b/>
                <w:sz w:val="18"/>
                <w:szCs w:val="18"/>
              </w:rPr>
              <w:t>Zmiana “</w:t>
            </w:r>
            <w:proofErr w:type="spellStart"/>
            <w:r w:rsidRPr="00200BD2">
              <w:rPr>
                <w:rFonts w:ascii="Open Sans" w:hAnsi="Open Sans" w:cs="Open Sans"/>
                <w:b/>
                <w:sz w:val="18"/>
                <w:szCs w:val="18"/>
              </w:rPr>
              <w:t>log_min_messages</w:t>
            </w:r>
            <w:proofErr w:type="spellEnd"/>
            <w:r w:rsidRPr="00200BD2">
              <w:rPr>
                <w:rFonts w:ascii="Open Sans" w:hAnsi="Open Sans" w:cs="Open Sans"/>
                <w:b/>
                <w:sz w:val="18"/>
                <w:szCs w:val="18"/>
              </w:rPr>
              <w:t>” wymaga tylko przeładowania ustawień.</w:t>
            </w:r>
          </w:p>
        </w:tc>
      </w:tr>
      <w:tr w:rsidR="00D317E9" w:rsidRPr="00200BD2" w14:paraId="5CFBF279" w14:textId="77777777" w:rsidTr="00F74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353149" w14:textId="6EB27A95" w:rsidR="00D317E9" w:rsidRPr="00D317E9" w:rsidRDefault="00D317E9" w:rsidP="00200BD2">
            <w:pPr>
              <w:rPr>
                <w:rFonts w:ascii="Open Sans" w:hAnsi="Open Sans" w:cs="Open Sans"/>
                <w:b w:val="0"/>
                <w:bCs w:val="0"/>
                <w:sz w:val="18"/>
                <w:szCs w:val="18"/>
              </w:rPr>
            </w:pPr>
            <w:proofErr w:type="spellStart"/>
            <w:r>
              <w:rPr>
                <w:rFonts w:ascii="Open Sans" w:hAnsi="Open Sans" w:cs="Open Sans"/>
                <w:b w:val="0"/>
                <w:bCs w:val="0"/>
                <w:sz w:val="18"/>
                <w:szCs w:val="18"/>
              </w:rPr>
              <w:t>l</w:t>
            </w:r>
            <w:r w:rsidRPr="00D317E9">
              <w:rPr>
                <w:rFonts w:ascii="Open Sans" w:hAnsi="Open Sans" w:cs="Open Sans"/>
                <w:b w:val="0"/>
                <w:bCs w:val="0"/>
                <w:sz w:val="18"/>
                <w:szCs w:val="18"/>
              </w:rPr>
              <w:t>og_</w:t>
            </w:r>
            <w:r>
              <w:rPr>
                <w:rFonts w:ascii="Open Sans" w:hAnsi="Open Sans" w:cs="Open Sans"/>
                <w:b w:val="0"/>
                <w:bCs w:val="0"/>
                <w:sz w:val="18"/>
                <w:szCs w:val="18"/>
              </w:rPr>
              <w:t>min_duration_statement</w:t>
            </w:r>
            <w:proofErr w:type="spellEnd"/>
          </w:p>
        </w:tc>
        <w:tc>
          <w:tcPr>
            <w:tcW w:w="7796" w:type="dxa"/>
          </w:tcPr>
          <w:p w14:paraId="647AC240" w14:textId="77777777" w:rsidR="00D317E9" w:rsidRDefault="00D317E9"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317E9">
              <w:rPr>
                <w:rFonts w:ascii="Open Sans" w:hAnsi="Open Sans" w:cs="Open Sans"/>
                <w:color w:val="000000"/>
                <w:sz w:val="18"/>
                <w:szCs w:val="18"/>
              </w:rPr>
              <w:t>Parametr ten umożliwia rejestrowanie w logach informacji o wszystkich zapytaniach trwających dłużej niż czas określony w tym parametrze. Domyślną jednostką tego parametru są milisekundy. Możesz mu ustawić jakąś wartość by wyłapywać zapytania które warto poddać optymalizacji. Domyślna wartość tego parametru to -1, czyli logowanie takich zapytań jest wyłączone. Wartość 0 spowoduje rejestrowanie wszystkich zapytań, w tym zapytań do słowników systemowych, towarzyszących każdemu zapytaniu</w:t>
            </w:r>
            <w:r>
              <w:rPr>
                <w:rFonts w:ascii="Open Sans" w:hAnsi="Open Sans" w:cs="Open Sans"/>
                <w:color w:val="000000"/>
                <w:sz w:val="18"/>
                <w:szCs w:val="18"/>
              </w:rPr>
              <w:t>.</w:t>
            </w:r>
          </w:p>
          <w:p w14:paraId="47B09975" w14:textId="6808577C" w:rsidR="00BA39A8" w:rsidRPr="00D317E9" w:rsidRDefault="00BA39A8"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rPr>
            </w:pPr>
            <w:r w:rsidRPr="00200BD2">
              <w:rPr>
                <w:rFonts w:ascii="Open Sans" w:hAnsi="Open Sans" w:cs="Open Sans"/>
                <w:b/>
                <w:sz w:val="18"/>
                <w:szCs w:val="18"/>
              </w:rPr>
              <w:t>Zmiana “</w:t>
            </w:r>
            <w:proofErr w:type="spellStart"/>
            <w:r>
              <w:rPr>
                <w:rFonts w:ascii="Open Sans" w:hAnsi="Open Sans" w:cs="Open Sans"/>
                <w:b/>
                <w:sz w:val="18"/>
                <w:szCs w:val="18"/>
              </w:rPr>
              <w:t>log_min_duration_statement</w:t>
            </w:r>
            <w:proofErr w:type="spellEnd"/>
            <w:r w:rsidRPr="00200BD2">
              <w:rPr>
                <w:rFonts w:ascii="Open Sans" w:hAnsi="Open Sans" w:cs="Open Sans"/>
                <w:b/>
                <w:sz w:val="18"/>
                <w:szCs w:val="18"/>
              </w:rPr>
              <w:t>” wymaga tylko przeładowania ustawień.</w:t>
            </w:r>
          </w:p>
        </w:tc>
      </w:tr>
      <w:tr w:rsidR="00F36AA5" w:rsidRPr="00200BD2" w14:paraId="77F8EB08" w14:textId="77777777" w:rsidTr="00F74EE8">
        <w:tc>
          <w:tcPr>
            <w:cnfStyle w:val="001000000000" w:firstRow="0" w:lastRow="0" w:firstColumn="1" w:lastColumn="0" w:oddVBand="0" w:evenVBand="0" w:oddHBand="0" w:evenHBand="0" w:firstRowFirstColumn="0" w:firstRowLastColumn="0" w:lastRowFirstColumn="0" w:lastRowLastColumn="0"/>
            <w:tcW w:w="2689" w:type="dxa"/>
          </w:tcPr>
          <w:p w14:paraId="210B2FC3" w14:textId="168E786C" w:rsidR="00F36AA5" w:rsidRDefault="00F36AA5" w:rsidP="00200BD2">
            <w:pPr>
              <w:rPr>
                <w:rFonts w:ascii="Open Sans" w:hAnsi="Open Sans" w:cs="Open Sans"/>
                <w:b w:val="0"/>
                <w:bCs w:val="0"/>
                <w:sz w:val="18"/>
                <w:szCs w:val="18"/>
              </w:rPr>
            </w:pPr>
            <w:proofErr w:type="spellStart"/>
            <w:r>
              <w:rPr>
                <w:rFonts w:ascii="Open Sans" w:hAnsi="Open Sans" w:cs="Open Sans"/>
                <w:b w:val="0"/>
                <w:bCs w:val="0"/>
                <w:sz w:val="18"/>
                <w:szCs w:val="18"/>
              </w:rPr>
              <w:t>log_autovacuum_min_duration</w:t>
            </w:r>
            <w:proofErr w:type="spellEnd"/>
          </w:p>
        </w:tc>
        <w:tc>
          <w:tcPr>
            <w:tcW w:w="7796" w:type="dxa"/>
          </w:tcPr>
          <w:p w14:paraId="14658257" w14:textId="77777777" w:rsidR="00F36AA5" w:rsidRDefault="00F36AA5" w:rsidP="00200BD2">
            <w:pPr>
              <w:pStyle w:val="Textbody"/>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F36AA5">
              <w:rPr>
                <w:rFonts w:ascii="Open Sans" w:hAnsi="Open Sans" w:cs="Open Sans"/>
                <w:color w:val="000000"/>
                <w:sz w:val="18"/>
                <w:szCs w:val="18"/>
              </w:rPr>
              <w:t xml:space="preserve">Parametr ten umożliwia rejestrowanie w logach informacji o operacjach </w:t>
            </w:r>
            <w:proofErr w:type="spellStart"/>
            <w:r w:rsidRPr="00F36AA5">
              <w:rPr>
                <w:rFonts w:ascii="Open Sans" w:hAnsi="Open Sans" w:cs="Open Sans"/>
                <w:color w:val="000000"/>
                <w:sz w:val="18"/>
                <w:szCs w:val="18"/>
              </w:rPr>
              <w:t>autovacuum</w:t>
            </w:r>
            <w:proofErr w:type="spellEnd"/>
            <w:r w:rsidRPr="00F36AA5">
              <w:rPr>
                <w:rFonts w:ascii="Open Sans" w:hAnsi="Open Sans" w:cs="Open Sans"/>
                <w:color w:val="000000"/>
                <w:sz w:val="18"/>
                <w:szCs w:val="18"/>
              </w:rPr>
              <w:t xml:space="preserve"> trwających dłużej niż czas określony w tym </w:t>
            </w:r>
            <w:proofErr w:type="spellStart"/>
            <w:r w:rsidRPr="00F36AA5">
              <w:rPr>
                <w:rFonts w:ascii="Open Sans" w:hAnsi="Open Sans" w:cs="Open Sans"/>
                <w:color w:val="000000"/>
                <w:sz w:val="18"/>
                <w:szCs w:val="18"/>
              </w:rPr>
              <w:t>parametrze.Domyślna</w:t>
            </w:r>
            <w:proofErr w:type="spellEnd"/>
            <w:r w:rsidRPr="00F36AA5">
              <w:rPr>
                <w:rFonts w:ascii="Open Sans" w:hAnsi="Open Sans" w:cs="Open Sans"/>
                <w:color w:val="000000"/>
                <w:sz w:val="18"/>
                <w:szCs w:val="18"/>
              </w:rPr>
              <w:t xml:space="preserve"> wartość tego parametru to -1, czyli logowanie operacji </w:t>
            </w:r>
            <w:proofErr w:type="spellStart"/>
            <w:r w:rsidRPr="00F36AA5">
              <w:rPr>
                <w:rFonts w:ascii="Open Sans" w:hAnsi="Open Sans" w:cs="Open Sans"/>
                <w:color w:val="000000"/>
                <w:sz w:val="18"/>
                <w:szCs w:val="18"/>
              </w:rPr>
              <w:t>autovacuum</w:t>
            </w:r>
            <w:proofErr w:type="spellEnd"/>
            <w:r w:rsidRPr="00F36AA5">
              <w:rPr>
                <w:rFonts w:ascii="Open Sans" w:hAnsi="Open Sans" w:cs="Open Sans"/>
                <w:color w:val="000000"/>
                <w:sz w:val="18"/>
                <w:szCs w:val="18"/>
              </w:rPr>
              <w:t xml:space="preserve"> jest wyłączone. Wartość 0 spowoduje rejestrowanie wszystkich operacji </w:t>
            </w:r>
            <w:proofErr w:type="spellStart"/>
            <w:r w:rsidRPr="00F36AA5">
              <w:rPr>
                <w:rFonts w:ascii="Open Sans" w:hAnsi="Open Sans" w:cs="Open Sans"/>
                <w:color w:val="000000"/>
                <w:sz w:val="18"/>
                <w:szCs w:val="18"/>
              </w:rPr>
              <w:t>autovacuum</w:t>
            </w:r>
            <w:proofErr w:type="spellEnd"/>
            <w:r w:rsidRPr="00F36AA5">
              <w:rPr>
                <w:rFonts w:ascii="Open Sans" w:hAnsi="Open Sans" w:cs="Open Sans"/>
                <w:color w:val="000000"/>
                <w:sz w:val="18"/>
                <w:szCs w:val="18"/>
              </w:rPr>
              <w:t>.</w:t>
            </w:r>
          </w:p>
          <w:p w14:paraId="453406E2" w14:textId="1C1F237B" w:rsidR="00F36AA5" w:rsidRPr="00D317E9" w:rsidRDefault="00F36AA5" w:rsidP="00200BD2">
            <w:pPr>
              <w:pStyle w:val="Textbody"/>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200BD2">
              <w:rPr>
                <w:rFonts w:ascii="Open Sans" w:hAnsi="Open Sans" w:cs="Open Sans"/>
                <w:b/>
                <w:sz w:val="18"/>
                <w:szCs w:val="18"/>
              </w:rPr>
              <w:t>Zmiana “</w:t>
            </w:r>
            <w:proofErr w:type="spellStart"/>
            <w:r>
              <w:rPr>
                <w:rFonts w:ascii="Open Sans" w:hAnsi="Open Sans" w:cs="Open Sans"/>
                <w:b/>
                <w:sz w:val="18"/>
                <w:szCs w:val="18"/>
              </w:rPr>
              <w:t>log_autovacuum_min_duration</w:t>
            </w:r>
            <w:proofErr w:type="spellEnd"/>
            <w:r w:rsidRPr="00200BD2">
              <w:rPr>
                <w:rFonts w:ascii="Open Sans" w:hAnsi="Open Sans" w:cs="Open Sans"/>
                <w:b/>
                <w:sz w:val="18"/>
                <w:szCs w:val="18"/>
              </w:rPr>
              <w:t>” wymaga tylko przeładowania ustawień.</w:t>
            </w:r>
          </w:p>
        </w:tc>
      </w:tr>
      <w:tr w:rsidR="00723AA7" w:rsidRPr="00200BD2" w14:paraId="6EF0E9BA" w14:textId="77777777" w:rsidTr="00F74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46B1422" w14:textId="66674F52" w:rsidR="00723AA7" w:rsidRDefault="00723AA7" w:rsidP="00200BD2">
            <w:pPr>
              <w:rPr>
                <w:rFonts w:ascii="Open Sans" w:hAnsi="Open Sans" w:cs="Open Sans"/>
                <w:b w:val="0"/>
                <w:bCs w:val="0"/>
                <w:sz w:val="18"/>
                <w:szCs w:val="18"/>
              </w:rPr>
            </w:pPr>
            <w:proofErr w:type="spellStart"/>
            <w:r>
              <w:rPr>
                <w:rFonts w:ascii="Open Sans" w:hAnsi="Open Sans" w:cs="Open Sans"/>
                <w:b w:val="0"/>
                <w:bCs w:val="0"/>
                <w:sz w:val="18"/>
                <w:szCs w:val="18"/>
              </w:rPr>
              <w:t>log_checkpoints</w:t>
            </w:r>
            <w:proofErr w:type="spellEnd"/>
          </w:p>
        </w:tc>
        <w:tc>
          <w:tcPr>
            <w:tcW w:w="7796" w:type="dxa"/>
          </w:tcPr>
          <w:p w14:paraId="074BB5B3" w14:textId="77777777" w:rsidR="009726D3" w:rsidRDefault="009726D3"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9726D3">
              <w:rPr>
                <w:rFonts w:ascii="Open Sans" w:hAnsi="Open Sans" w:cs="Open Sans"/>
                <w:color w:val="000000"/>
                <w:sz w:val="18"/>
                <w:szCs w:val="18"/>
              </w:rPr>
              <w:t xml:space="preserve">Parametr ten jest domyślnie włączony i powoduje rejestrowanie wszystkich zdarzeń checkpoint. Wraz z informacją o samym fakcie wystąpienia </w:t>
            </w:r>
            <w:proofErr w:type="spellStart"/>
            <w:r w:rsidRPr="009726D3">
              <w:rPr>
                <w:rFonts w:ascii="Open Sans" w:hAnsi="Open Sans" w:cs="Open Sans"/>
                <w:color w:val="000000"/>
                <w:sz w:val="18"/>
                <w:szCs w:val="18"/>
              </w:rPr>
              <w:t>checkpointa</w:t>
            </w:r>
            <w:proofErr w:type="spellEnd"/>
            <w:r w:rsidRPr="009726D3">
              <w:rPr>
                <w:rFonts w:ascii="Open Sans" w:hAnsi="Open Sans" w:cs="Open Sans"/>
                <w:color w:val="000000"/>
                <w:sz w:val="18"/>
                <w:szCs w:val="18"/>
              </w:rPr>
              <w:t xml:space="preserve"> otrzymamy też informacje o czasie jego trwania, a także ilości zapisanych w jego ramach danych. </w:t>
            </w:r>
          </w:p>
          <w:p w14:paraId="7AF0476C" w14:textId="0377001B" w:rsidR="00BB1503" w:rsidRPr="00F36AA5" w:rsidRDefault="00BB1503"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200BD2">
              <w:rPr>
                <w:rFonts w:ascii="Open Sans" w:hAnsi="Open Sans" w:cs="Open Sans"/>
                <w:b/>
                <w:sz w:val="18"/>
                <w:szCs w:val="18"/>
              </w:rPr>
              <w:t>Zmiana “</w:t>
            </w:r>
            <w:proofErr w:type="spellStart"/>
            <w:r>
              <w:rPr>
                <w:rFonts w:ascii="Open Sans" w:hAnsi="Open Sans" w:cs="Open Sans"/>
                <w:b/>
                <w:sz w:val="18"/>
                <w:szCs w:val="18"/>
              </w:rPr>
              <w:t>log_checkpoints</w:t>
            </w:r>
            <w:proofErr w:type="spellEnd"/>
            <w:r w:rsidRPr="00200BD2">
              <w:rPr>
                <w:rFonts w:ascii="Open Sans" w:hAnsi="Open Sans" w:cs="Open Sans"/>
                <w:b/>
                <w:sz w:val="18"/>
                <w:szCs w:val="18"/>
              </w:rPr>
              <w:t>” wymaga tylko przeładowania ustawień.</w:t>
            </w:r>
          </w:p>
        </w:tc>
      </w:tr>
      <w:tr w:rsidR="00C4241B" w:rsidRPr="00200BD2" w14:paraId="35A77D0E" w14:textId="77777777" w:rsidTr="00F74EE8">
        <w:tc>
          <w:tcPr>
            <w:cnfStyle w:val="001000000000" w:firstRow="0" w:lastRow="0" w:firstColumn="1" w:lastColumn="0" w:oddVBand="0" w:evenVBand="0" w:oddHBand="0" w:evenHBand="0" w:firstRowFirstColumn="0" w:firstRowLastColumn="0" w:lastRowFirstColumn="0" w:lastRowLastColumn="0"/>
            <w:tcW w:w="2689" w:type="dxa"/>
          </w:tcPr>
          <w:p w14:paraId="6F8315EF" w14:textId="5D31089B" w:rsidR="00C4241B" w:rsidRDefault="00C4241B" w:rsidP="00200BD2">
            <w:pPr>
              <w:rPr>
                <w:rFonts w:ascii="Open Sans" w:hAnsi="Open Sans" w:cs="Open Sans"/>
                <w:b w:val="0"/>
                <w:bCs w:val="0"/>
                <w:sz w:val="18"/>
                <w:szCs w:val="18"/>
              </w:rPr>
            </w:pPr>
            <w:proofErr w:type="spellStart"/>
            <w:r>
              <w:rPr>
                <w:rFonts w:ascii="Open Sans" w:hAnsi="Open Sans" w:cs="Open Sans"/>
                <w:b w:val="0"/>
                <w:bCs w:val="0"/>
                <w:sz w:val="18"/>
                <w:szCs w:val="18"/>
              </w:rPr>
              <w:t>log_connections</w:t>
            </w:r>
            <w:proofErr w:type="spellEnd"/>
          </w:p>
        </w:tc>
        <w:tc>
          <w:tcPr>
            <w:tcW w:w="7796" w:type="dxa"/>
          </w:tcPr>
          <w:p w14:paraId="128F899C" w14:textId="77777777" w:rsidR="00C4241B" w:rsidRDefault="00C4241B" w:rsidP="00200BD2">
            <w:pPr>
              <w:pStyle w:val="Textbody"/>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C4241B">
              <w:rPr>
                <w:rFonts w:ascii="Open Sans" w:hAnsi="Open Sans" w:cs="Open Sans"/>
                <w:color w:val="000000"/>
                <w:sz w:val="18"/>
                <w:szCs w:val="18"/>
              </w:rPr>
              <w:t>Parametr ten umożliwia rejestrowanie w logu wszystkich zdarzeń nawiązania połączenia z klastrem. Rejestrowany jest również adres IP hosta z którego połączenie jest nawiązywane, użytkownik, baza danych i nazwa aplikacji. Domyślnie parametr ten jest wyłączony.</w:t>
            </w:r>
          </w:p>
          <w:p w14:paraId="12ED5375" w14:textId="6B769D8E" w:rsidR="00C4241B" w:rsidRPr="00EB6C22" w:rsidRDefault="00EB6C22" w:rsidP="00200BD2">
            <w:pPr>
              <w:pStyle w:val="Textbody"/>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18"/>
                <w:szCs w:val="18"/>
              </w:rPr>
            </w:pPr>
            <w:r w:rsidRPr="00EB6C22">
              <w:rPr>
                <w:rFonts w:ascii="CIDFont+F6" w:eastAsia="CIDFont+F6" w:cs="CIDFont+F6"/>
                <w:b/>
                <w:bCs/>
                <w:kern w:val="0"/>
                <w:sz w:val="18"/>
                <w:szCs w:val="18"/>
              </w:rPr>
              <w:t xml:space="preserve">Zmiana </w:t>
            </w:r>
            <w:r w:rsidRPr="00EB6C22">
              <w:rPr>
                <w:rFonts w:ascii="CIDFont+F6" w:eastAsia="CIDFont+F6" w:cs="CIDFont+F6" w:hint="eastAsia"/>
                <w:b/>
                <w:bCs/>
                <w:kern w:val="0"/>
                <w:sz w:val="18"/>
                <w:szCs w:val="18"/>
              </w:rPr>
              <w:t>“</w:t>
            </w:r>
            <w:proofErr w:type="spellStart"/>
            <w:r w:rsidRPr="00EB6C22">
              <w:rPr>
                <w:rFonts w:ascii="Open Sans" w:hAnsi="Open Sans" w:cs="Open Sans"/>
                <w:b/>
                <w:bCs/>
                <w:sz w:val="18"/>
                <w:szCs w:val="18"/>
              </w:rPr>
              <w:t>log_connections</w:t>
            </w:r>
            <w:proofErr w:type="spellEnd"/>
            <w:r w:rsidRPr="00EB6C22">
              <w:rPr>
                <w:rFonts w:ascii="CIDFont+F6" w:eastAsia="CIDFont+F6" w:cs="CIDFont+F6" w:hint="eastAsia"/>
                <w:b/>
                <w:bCs/>
                <w:kern w:val="0"/>
                <w:sz w:val="18"/>
                <w:szCs w:val="18"/>
              </w:rPr>
              <w:t>”</w:t>
            </w:r>
            <w:r w:rsidRPr="00EB6C22">
              <w:rPr>
                <w:rFonts w:ascii="CIDFont+F6" w:eastAsia="CIDFont+F6" w:cs="CIDFont+F6"/>
                <w:b/>
                <w:bCs/>
                <w:kern w:val="0"/>
                <w:sz w:val="18"/>
                <w:szCs w:val="18"/>
              </w:rPr>
              <w:t xml:space="preserve"> wymaga restartu klastra.</w:t>
            </w:r>
          </w:p>
        </w:tc>
      </w:tr>
      <w:tr w:rsidR="00D10E41" w:rsidRPr="00200BD2" w14:paraId="01C469E2" w14:textId="77777777" w:rsidTr="00F74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9B73B23" w14:textId="00D08731" w:rsidR="00D10E41" w:rsidRDefault="00D10E41" w:rsidP="00200BD2">
            <w:pPr>
              <w:rPr>
                <w:rFonts w:ascii="Open Sans" w:hAnsi="Open Sans" w:cs="Open Sans"/>
                <w:b w:val="0"/>
                <w:bCs w:val="0"/>
                <w:sz w:val="18"/>
                <w:szCs w:val="18"/>
              </w:rPr>
            </w:pPr>
            <w:proofErr w:type="spellStart"/>
            <w:r>
              <w:rPr>
                <w:rFonts w:ascii="Open Sans" w:hAnsi="Open Sans" w:cs="Open Sans"/>
                <w:b w:val="0"/>
                <w:bCs w:val="0"/>
                <w:sz w:val="18"/>
                <w:szCs w:val="18"/>
              </w:rPr>
              <w:t>log_disconnections</w:t>
            </w:r>
            <w:proofErr w:type="spellEnd"/>
          </w:p>
        </w:tc>
        <w:tc>
          <w:tcPr>
            <w:tcW w:w="7796" w:type="dxa"/>
          </w:tcPr>
          <w:p w14:paraId="3466D674" w14:textId="77777777" w:rsidR="00D10E41" w:rsidRDefault="00D10E41"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10E41">
              <w:rPr>
                <w:rFonts w:ascii="Open Sans" w:hAnsi="Open Sans" w:cs="Open Sans"/>
                <w:color w:val="000000"/>
                <w:sz w:val="18"/>
                <w:szCs w:val="18"/>
              </w:rPr>
              <w:t>Parametr ten umożliwia rejestrowanie zakończenie trwania połączenia do klastra. Rejestrowany jest adres IP hosta z którego było to połączenie, użytkownik, baza danych, nazwa aplikacji i czas trwania połączenia. Domyślnie parametr ten jest wyłączony.</w:t>
            </w:r>
          </w:p>
          <w:p w14:paraId="0564A96D" w14:textId="18D966CA" w:rsidR="00D10E41" w:rsidRPr="00C4241B" w:rsidRDefault="00187C5E"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EB6C22">
              <w:rPr>
                <w:rFonts w:ascii="CIDFont+F6" w:eastAsia="CIDFont+F6" w:cs="CIDFont+F6"/>
                <w:b/>
                <w:bCs/>
                <w:kern w:val="0"/>
                <w:sz w:val="18"/>
                <w:szCs w:val="18"/>
              </w:rPr>
              <w:t xml:space="preserve">Zmiana </w:t>
            </w:r>
            <w:r w:rsidRPr="00EB6C22">
              <w:rPr>
                <w:rFonts w:ascii="CIDFont+F6" w:eastAsia="CIDFont+F6" w:cs="CIDFont+F6" w:hint="eastAsia"/>
                <w:b/>
                <w:bCs/>
                <w:kern w:val="0"/>
                <w:sz w:val="18"/>
                <w:szCs w:val="18"/>
              </w:rPr>
              <w:t>“</w:t>
            </w:r>
            <w:proofErr w:type="spellStart"/>
            <w:r w:rsidRPr="00EB6C22">
              <w:rPr>
                <w:rFonts w:ascii="Open Sans" w:hAnsi="Open Sans" w:cs="Open Sans"/>
                <w:b/>
                <w:bCs/>
                <w:sz w:val="18"/>
                <w:szCs w:val="18"/>
              </w:rPr>
              <w:t>log_</w:t>
            </w:r>
            <w:r>
              <w:rPr>
                <w:rFonts w:ascii="Open Sans" w:hAnsi="Open Sans" w:cs="Open Sans"/>
                <w:b/>
                <w:bCs/>
                <w:sz w:val="18"/>
                <w:szCs w:val="18"/>
              </w:rPr>
              <w:t>dis</w:t>
            </w:r>
            <w:r w:rsidRPr="00EB6C22">
              <w:rPr>
                <w:rFonts w:ascii="Open Sans" w:hAnsi="Open Sans" w:cs="Open Sans"/>
                <w:b/>
                <w:bCs/>
                <w:sz w:val="18"/>
                <w:szCs w:val="18"/>
              </w:rPr>
              <w:t>connections</w:t>
            </w:r>
            <w:proofErr w:type="spellEnd"/>
            <w:r w:rsidRPr="00EB6C22">
              <w:rPr>
                <w:rFonts w:ascii="CIDFont+F6" w:eastAsia="CIDFont+F6" w:cs="CIDFont+F6" w:hint="eastAsia"/>
                <w:b/>
                <w:bCs/>
                <w:kern w:val="0"/>
                <w:sz w:val="18"/>
                <w:szCs w:val="18"/>
              </w:rPr>
              <w:t>”</w:t>
            </w:r>
            <w:r w:rsidRPr="00EB6C22">
              <w:rPr>
                <w:rFonts w:ascii="CIDFont+F6" w:eastAsia="CIDFont+F6" w:cs="CIDFont+F6"/>
                <w:b/>
                <w:bCs/>
                <w:kern w:val="0"/>
                <w:sz w:val="18"/>
                <w:szCs w:val="18"/>
              </w:rPr>
              <w:t xml:space="preserve"> wymaga restartu klastra.</w:t>
            </w:r>
          </w:p>
        </w:tc>
      </w:tr>
      <w:tr w:rsidR="00200BD2" w:rsidRPr="00200BD2" w14:paraId="694C955A" w14:textId="77777777" w:rsidTr="00F74EE8">
        <w:tc>
          <w:tcPr>
            <w:cnfStyle w:val="001000000000" w:firstRow="0" w:lastRow="0" w:firstColumn="1" w:lastColumn="0" w:oddVBand="0" w:evenVBand="0" w:oddHBand="0" w:evenHBand="0" w:firstRowFirstColumn="0" w:firstRowLastColumn="0" w:lastRowFirstColumn="0" w:lastRowLastColumn="0"/>
            <w:tcW w:w="2689" w:type="dxa"/>
          </w:tcPr>
          <w:p w14:paraId="7A8C4D7D" w14:textId="7007CA52" w:rsidR="00200BD2" w:rsidRPr="00200BD2" w:rsidRDefault="00200BD2" w:rsidP="00200BD2">
            <w:pPr>
              <w:rPr>
                <w:rFonts w:ascii="Open Sans" w:hAnsi="Open Sans" w:cs="Open Sans"/>
                <w:b w:val="0"/>
                <w:bCs w:val="0"/>
                <w:sz w:val="18"/>
                <w:szCs w:val="18"/>
              </w:rPr>
            </w:pPr>
            <w:proofErr w:type="spellStart"/>
            <w:r w:rsidRPr="00200BD2">
              <w:rPr>
                <w:rFonts w:ascii="Open Sans" w:hAnsi="Open Sans" w:cs="Open Sans"/>
                <w:b w:val="0"/>
                <w:bCs w:val="0"/>
                <w:sz w:val="18"/>
                <w:szCs w:val="18"/>
              </w:rPr>
              <w:t>log_line_prefix</w:t>
            </w:r>
            <w:proofErr w:type="spellEnd"/>
          </w:p>
        </w:tc>
        <w:tc>
          <w:tcPr>
            <w:tcW w:w="7796" w:type="dxa"/>
          </w:tcPr>
          <w:p w14:paraId="75E995A9" w14:textId="77777777" w:rsidR="00200BD2" w:rsidRPr="00200BD2" w:rsidRDefault="00200BD2" w:rsidP="00200BD2">
            <w:pPr>
              <w:pStyle w:val="Textbody"/>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rPr>
            </w:pPr>
            <w:r w:rsidRPr="00200BD2">
              <w:rPr>
                <w:rFonts w:ascii="Open Sans" w:hAnsi="Open Sans" w:cs="Open Sans"/>
                <w:sz w:val="18"/>
                <w:szCs w:val="18"/>
              </w:rPr>
              <w:t>Pozwala skonfigurować prefiks linii logu. Każda linia logu będzie miała format ustawiony przez ten parametr.</w:t>
            </w:r>
          </w:p>
          <w:p w14:paraId="1D1F6790" w14:textId="77777777" w:rsidR="00200BD2" w:rsidRPr="00200BD2" w:rsidRDefault="00200BD2" w:rsidP="00200BD2">
            <w:pPr>
              <w:pStyle w:val="Textbody"/>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rPr>
            </w:pPr>
          </w:p>
          <w:p w14:paraId="7385A660" w14:textId="58D4B9D5" w:rsidR="00200BD2" w:rsidRPr="00200BD2" w:rsidRDefault="00200BD2" w:rsidP="00200BD2">
            <w:pPr>
              <w:cnfStyle w:val="000000000000" w:firstRow="0" w:lastRow="0" w:firstColumn="0" w:lastColumn="0" w:oddVBand="0" w:evenVBand="0" w:oddHBand="0" w:evenHBand="0" w:firstRowFirstColumn="0" w:firstRowLastColumn="0" w:lastRowFirstColumn="0" w:lastRowLastColumn="0"/>
              <w:rPr>
                <w:rFonts w:ascii="Open Sans" w:hAnsi="Open Sans" w:cs="Open Sans"/>
                <w:bCs/>
                <w:sz w:val="18"/>
                <w:szCs w:val="18"/>
              </w:rPr>
            </w:pPr>
            <w:r w:rsidRPr="00200BD2">
              <w:rPr>
                <w:rFonts w:ascii="Open Sans" w:hAnsi="Open Sans" w:cs="Open Sans"/>
                <w:b/>
                <w:sz w:val="18"/>
                <w:szCs w:val="18"/>
              </w:rPr>
              <w:t>Zmiana “</w:t>
            </w:r>
            <w:proofErr w:type="spellStart"/>
            <w:r w:rsidRPr="00200BD2">
              <w:rPr>
                <w:rFonts w:ascii="Open Sans" w:hAnsi="Open Sans" w:cs="Open Sans"/>
                <w:b/>
                <w:sz w:val="18"/>
                <w:szCs w:val="18"/>
              </w:rPr>
              <w:t>log_line_prefix</w:t>
            </w:r>
            <w:proofErr w:type="spellEnd"/>
            <w:r w:rsidRPr="00200BD2">
              <w:rPr>
                <w:rFonts w:ascii="Open Sans" w:hAnsi="Open Sans" w:cs="Open Sans"/>
                <w:b/>
                <w:sz w:val="18"/>
                <w:szCs w:val="18"/>
              </w:rPr>
              <w:t>” wymaga tylko przeładowania ustawień.</w:t>
            </w:r>
          </w:p>
        </w:tc>
      </w:tr>
      <w:tr w:rsidR="00B86A7C" w:rsidRPr="00200BD2" w14:paraId="1128ACD5" w14:textId="77777777" w:rsidTr="00F74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262AF1E" w14:textId="3EB31F55" w:rsidR="00B86A7C" w:rsidRPr="00B86A7C" w:rsidRDefault="00B86A7C" w:rsidP="00200BD2">
            <w:pPr>
              <w:rPr>
                <w:rFonts w:ascii="Open Sans" w:hAnsi="Open Sans" w:cs="Open Sans"/>
                <w:b w:val="0"/>
                <w:bCs w:val="0"/>
                <w:sz w:val="18"/>
                <w:szCs w:val="18"/>
              </w:rPr>
            </w:pPr>
            <w:proofErr w:type="spellStart"/>
            <w:r>
              <w:rPr>
                <w:rFonts w:ascii="Open Sans" w:hAnsi="Open Sans" w:cs="Open Sans"/>
                <w:b w:val="0"/>
                <w:bCs w:val="0"/>
                <w:sz w:val="18"/>
                <w:szCs w:val="18"/>
              </w:rPr>
              <w:t>l</w:t>
            </w:r>
            <w:r w:rsidRPr="00B86A7C">
              <w:rPr>
                <w:rFonts w:ascii="Open Sans" w:hAnsi="Open Sans" w:cs="Open Sans"/>
                <w:b w:val="0"/>
                <w:bCs w:val="0"/>
                <w:sz w:val="18"/>
                <w:szCs w:val="18"/>
              </w:rPr>
              <w:t>og_lock</w:t>
            </w:r>
            <w:r>
              <w:rPr>
                <w:rFonts w:ascii="Open Sans" w:hAnsi="Open Sans" w:cs="Open Sans"/>
                <w:b w:val="0"/>
                <w:bCs w:val="0"/>
                <w:sz w:val="18"/>
                <w:szCs w:val="18"/>
              </w:rPr>
              <w:t>_waits</w:t>
            </w:r>
            <w:proofErr w:type="spellEnd"/>
            <w:r>
              <w:rPr>
                <w:rFonts w:ascii="Open Sans" w:hAnsi="Open Sans" w:cs="Open Sans"/>
                <w:b w:val="0"/>
                <w:bCs w:val="0"/>
                <w:sz w:val="18"/>
                <w:szCs w:val="18"/>
              </w:rPr>
              <w:t xml:space="preserve"> i </w:t>
            </w:r>
            <w:proofErr w:type="spellStart"/>
            <w:r>
              <w:rPr>
                <w:rFonts w:ascii="Open Sans" w:hAnsi="Open Sans" w:cs="Open Sans"/>
                <w:b w:val="0"/>
                <w:bCs w:val="0"/>
                <w:sz w:val="18"/>
                <w:szCs w:val="18"/>
              </w:rPr>
              <w:t>deadlock_timeout</w:t>
            </w:r>
            <w:proofErr w:type="spellEnd"/>
          </w:p>
        </w:tc>
        <w:tc>
          <w:tcPr>
            <w:tcW w:w="7796" w:type="dxa"/>
          </w:tcPr>
          <w:p w14:paraId="099CE062" w14:textId="77777777" w:rsidR="00B86A7C" w:rsidRDefault="00B86A7C"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rPr>
            </w:pPr>
            <w:r w:rsidRPr="00B86A7C">
              <w:rPr>
                <w:rFonts w:ascii="Open Sans" w:hAnsi="Open Sans" w:cs="Open Sans"/>
                <w:sz w:val="18"/>
                <w:szCs w:val="18"/>
              </w:rPr>
              <w:t xml:space="preserve">Parametr </w:t>
            </w:r>
            <w:proofErr w:type="spellStart"/>
            <w:r w:rsidRPr="00B86A7C">
              <w:rPr>
                <w:rFonts w:ascii="Open Sans" w:hAnsi="Open Sans" w:cs="Open Sans"/>
                <w:sz w:val="18"/>
                <w:szCs w:val="18"/>
              </w:rPr>
              <w:t>log_lock_waits</w:t>
            </w:r>
            <w:proofErr w:type="spellEnd"/>
            <w:r w:rsidRPr="00B86A7C">
              <w:rPr>
                <w:rFonts w:ascii="Open Sans" w:hAnsi="Open Sans" w:cs="Open Sans"/>
                <w:sz w:val="18"/>
                <w:szCs w:val="18"/>
              </w:rPr>
              <w:t xml:space="preserve"> powoduje rejestrowanie w logu transakcji które blokują inne transakcje przez czas określony w parametrze </w:t>
            </w:r>
            <w:proofErr w:type="spellStart"/>
            <w:r w:rsidRPr="00B86A7C">
              <w:rPr>
                <w:rFonts w:ascii="Open Sans" w:hAnsi="Open Sans" w:cs="Open Sans"/>
                <w:sz w:val="18"/>
                <w:szCs w:val="18"/>
              </w:rPr>
              <w:t>deadlock_timeout</w:t>
            </w:r>
            <w:proofErr w:type="spellEnd"/>
            <w:r w:rsidRPr="00B86A7C">
              <w:rPr>
                <w:rFonts w:ascii="Open Sans" w:hAnsi="Open Sans" w:cs="Open Sans"/>
                <w:sz w:val="18"/>
                <w:szCs w:val="18"/>
              </w:rPr>
              <w:t xml:space="preserve">. Parametr </w:t>
            </w:r>
            <w:proofErr w:type="spellStart"/>
            <w:r w:rsidRPr="00B86A7C">
              <w:rPr>
                <w:rFonts w:ascii="Open Sans" w:hAnsi="Open Sans" w:cs="Open Sans"/>
                <w:sz w:val="18"/>
                <w:szCs w:val="18"/>
              </w:rPr>
              <w:t>log_lock_waits</w:t>
            </w:r>
            <w:proofErr w:type="spellEnd"/>
            <w:r w:rsidRPr="00B86A7C">
              <w:rPr>
                <w:rFonts w:ascii="Open Sans" w:hAnsi="Open Sans" w:cs="Open Sans"/>
                <w:sz w:val="18"/>
                <w:szCs w:val="18"/>
              </w:rPr>
              <w:t xml:space="preserve"> jest domyślnie wyłączony.</w:t>
            </w:r>
          </w:p>
          <w:p w14:paraId="5EE4F8C6" w14:textId="07DD956D" w:rsidR="00B86A7C" w:rsidRPr="00200BD2" w:rsidRDefault="00B86A7C"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rPr>
            </w:pPr>
            <w:r w:rsidRPr="00200BD2">
              <w:rPr>
                <w:rFonts w:ascii="Open Sans" w:hAnsi="Open Sans" w:cs="Open Sans"/>
                <w:b/>
                <w:sz w:val="18"/>
                <w:szCs w:val="18"/>
              </w:rPr>
              <w:lastRenderedPageBreak/>
              <w:t>Zmiana “</w:t>
            </w:r>
            <w:proofErr w:type="spellStart"/>
            <w:r w:rsidRPr="00200BD2">
              <w:rPr>
                <w:rFonts w:ascii="Open Sans" w:hAnsi="Open Sans" w:cs="Open Sans"/>
                <w:b/>
                <w:sz w:val="18"/>
                <w:szCs w:val="18"/>
              </w:rPr>
              <w:t>log</w:t>
            </w:r>
            <w:r>
              <w:rPr>
                <w:rFonts w:ascii="Open Sans" w:hAnsi="Open Sans" w:cs="Open Sans"/>
                <w:b/>
                <w:sz w:val="18"/>
                <w:szCs w:val="18"/>
              </w:rPr>
              <w:t>_lock_waits</w:t>
            </w:r>
            <w:proofErr w:type="spellEnd"/>
            <w:r w:rsidRPr="00200BD2">
              <w:rPr>
                <w:rFonts w:ascii="Open Sans" w:hAnsi="Open Sans" w:cs="Open Sans"/>
                <w:b/>
                <w:sz w:val="18"/>
                <w:szCs w:val="18"/>
              </w:rPr>
              <w:t>”</w:t>
            </w:r>
            <w:r>
              <w:rPr>
                <w:rFonts w:ascii="Open Sans" w:hAnsi="Open Sans" w:cs="Open Sans"/>
                <w:b/>
                <w:sz w:val="18"/>
                <w:szCs w:val="18"/>
              </w:rPr>
              <w:t xml:space="preserve"> i „</w:t>
            </w:r>
            <w:proofErr w:type="spellStart"/>
            <w:r>
              <w:rPr>
                <w:rFonts w:ascii="Open Sans" w:hAnsi="Open Sans" w:cs="Open Sans"/>
                <w:b/>
                <w:sz w:val="18"/>
                <w:szCs w:val="18"/>
              </w:rPr>
              <w:t>deadlock_timeout</w:t>
            </w:r>
            <w:proofErr w:type="spellEnd"/>
            <w:r>
              <w:rPr>
                <w:rFonts w:ascii="Open Sans" w:hAnsi="Open Sans" w:cs="Open Sans"/>
                <w:b/>
                <w:sz w:val="18"/>
                <w:szCs w:val="18"/>
              </w:rPr>
              <w:t>”</w:t>
            </w:r>
            <w:r w:rsidRPr="00200BD2">
              <w:rPr>
                <w:rFonts w:ascii="Open Sans" w:hAnsi="Open Sans" w:cs="Open Sans"/>
                <w:b/>
                <w:sz w:val="18"/>
                <w:szCs w:val="18"/>
              </w:rPr>
              <w:t xml:space="preserve"> wymaga tylko przeładowania ustawień.</w:t>
            </w:r>
          </w:p>
        </w:tc>
      </w:tr>
      <w:tr w:rsidR="00E3392B" w:rsidRPr="00200BD2" w14:paraId="131C1FC5" w14:textId="77777777" w:rsidTr="00F74EE8">
        <w:tc>
          <w:tcPr>
            <w:cnfStyle w:val="001000000000" w:firstRow="0" w:lastRow="0" w:firstColumn="1" w:lastColumn="0" w:oddVBand="0" w:evenVBand="0" w:oddHBand="0" w:evenHBand="0" w:firstRowFirstColumn="0" w:firstRowLastColumn="0" w:lastRowFirstColumn="0" w:lastRowLastColumn="0"/>
            <w:tcW w:w="2689" w:type="dxa"/>
          </w:tcPr>
          <w:p w14:paraId="6BCA3E70" w14:textId="6174EC27" w:rsidR="00E3392B" w:rsidRDefault="00E3392B" w:rsidP="00200BD2">
            <w:pPr>
              <w:rPr>
                <w:rFonts w:ascii="Open Sans" w:hAnsi="Open Sans" w:cs="Open Sans"/>
                <w:b w:val="0"/>
                <w:bCs w:val="0"/>
                <w:sz w:val="18"/>
                <w:szCs w:val="18"/>
              </w:rPr>
            </w:pPr>
            <w:proofErr w:type="spellStart"/>
            <w:r>
              <w:rPr>
                <w:rFonts w:ascii="Open Sans" w:hAnsi="Open Sans" w:cs="Open Sans"/>
                <w:b w:val="0"/>
                <w:bCs w:val="0"/>
                <w:sz w:val="18"/>
                <w:szCs w:val="18"/>
              </w:rPr>
              <w:lastRenderedPageBreak/>
              <w:t>log_statement</w:t>
            </w:r>
            <w:proofErr w:type="spellEnd"/>
          </w:p>
        </w:tc>
        <w:tc>
          <w:tcPr>
            <w:tcW w:w="7796" w:type="dxa"/>
          </w:tcPr>
          <w:p w14:paraId="301A1257" w14:textId="77777777" w:rsidR="00E3392B" w:rsidRDefault="00E3392B" w:rsidP="00200BD2">
            <w:pPr>
              <w:pStyle w:val="Textbody"/>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rPr>
            </w:pPr>
            <w:r w:rsidRPr="00E3392B">
              <w:rPr>
                <w:rFonts w:ascii="Open Sans" w:hAnsi="Open Sans" w:cs="Open Sans"/>
                <w:sz w:val="18"/>
                <w:szCs w:val="18"/>
              </w:rPr>
              <w:t>Pozwala określić jakie operacje na danych i strukturach będą logowane. Możemy mu ustawić “</w:t>
            </w:r>
            <w:proofErr w:type="spellStart"/>
            <w:r w:rsidRPr="00E3392B">
              <w:rPr>
                <w:rFonts w:ascii="Open Sans" w:hAnsi="Open Sans" w:cs="Open Sans"/>
                <w:sz w:val="18"/>
                <w:szCs w:val="18"/>
              </w:rPr>
              <w:t>none</w:t>
            </w:r>
            <w:proofErr w:type="spellEnd"/>
            <w:r w:rsidRPr="00E3392B">
              <w:rPr>
                <w:rFonts w:ascii="Open Sans" w:hAnsi="Open Sans" w:cs="Open Sans"/>
                <w:sz w:val="18"/>
                <w:szCs w:val="18"/>
              </w:rPr>
              <w:t xml:space="preserve">” (tak jest domyślnie) - czyli nic nie jest logowane (chyba że wpis do </w:t>
            </w:r>
            <w:proofErr w:type="spellStart"/>
            <w:r w:rsidRPr="00E3392B">
              <w:rPr>
                <w:rFonts w:ascii="Open Sans" w:hAnsi="Open Sans" w:cs="Open Sans"/>
                <w:sz w:val="18"/>
                <w:szCs w:val="18"/>
              </w:rPr>
              <w:t>loga</w:t>
            </w:r>
            <w:proofErr w:type="spellEnd"/>
            <w:r w:rsidRPr="00E3392B">
              <w:rPr>
                <w:rFonts w:ascii="Open Sans" w:hAnsi="Open Sans" w:cs="Open Sans"/>
                <w:sz w:val="18"/>
                <w:szCs w:val="18"/>
              </w:rPr>
              <w:t xml:space="preserve"> będzie wynikał z </w:t>
            </w:r>
            <w:proofErr w:type="spellStart"/>
            <w:r w:rsidRPr="00E3392B">
              <w:rPr>
                <w:rFonts w:ascii="Open Sans" w:hAnsi="Open Sans" w:cs="Open Sans"/>
                <w:sz w:val="18"/>
                <w:szCs w:val="18"/>
              </w:rPr>
              <w:t>log_min_duration_statement</w:t>
            </w:r>
            <w:proofErr w:type="spellEnd"/>
            <w:r w:rsidRPr="00E3392B">
              <w:rPr>
                <w:rFonts w:ascii="Open Sans" w:hAnsi="Open Sans" w:cs="Open Sans"/>
                <w:sz w:val="18"/>
                <w:szCs w:val="18"/>
              </w:rPr>
              <w:t xml:space="preserve">, </w:t>
            </w:r>
            <w:proofErr w:type="spellStart"/>
            <w:r w:rsidRPr="00E3392B">
              <w:rPr>
                <w:rFonts w:ascii="Open Sans" w:hAnsi="Open Sans" w:cs="Open Sans"/>
                <w:sz w:val="18"/>
                <w:szCs w:val="18"/>
              </w:rPr>
              <w:t>log_lock_waits</w:t>
            </w:r>
            <w:proofErr w:type="spellEnd"/>
            <w:r w:rsidRPr="00E3392B">
              <w:rPr>
                <w:rFonts w:ascii="Open Sans" w:hAnsi="Open Sans" w:cs="Open Sans"/>
                <w:sz w:val="18"/>
                <w:szCs w:val="18"/>
              </w:rPr>
              <w:t xml:space="preserve"> lub </w:t>
            </w:r>
            <w:proofErr w:type="spellStart"/>
            <w:r w:rsidRPr="00E3392B">
              <w:rPr>
                <w:rFonts w:ascii="Open Sans" w:hAnsi="Open Sans" w:cs="Open Sans"/>
                <w:sz w:val="18"/>
                <w:szCs w:val="18"/>
              </w:rPr>
              <w:t>log_temp_files</w:t>
            </w:r>
            <w:proofErr w:type="spellEnd"/>
            <w:r w:rsidRPr="00E3392B">
              <w:rPr>
                <w:rFonts w:ascii="Open Sans" w:hAnsi="Open Sans" w:cs="Open Sans"/>
                <w:sz w:val="18"/>
                <w:szCs w:val="18"/>
              </w:rPr>
              <w:t>). “</w:t>
            </w:r>
            <w:proofErr w:type="spellStart"/>
            <w:r w:rsidRPr="00E3392B">
              <w:rPr>
                <w:rFonts w:ascii="Open Sans" w:hAnsi="Open Sans" w:cs="Open Sans"/>
                <w:sz w:val="18"/>
                <w:szCs w:val="18"/>
              </w:rPr>
              <w:t>ddl</w:t>
            </w:r>
            <w:proofErr w:type="spellEnd"/>
            <w:r w:rsidRPr="00E3392B">
              <w:rPr>
                <w:rFonts w:ascii="Open Sans" w:hAnsi="Open Sans" w:cs="Open Sans"/>
                <w:sz w:val="18"/>
                <w:szCs w:val="18"/>
              </w:rPr>
              <w:t>” - czyli wszystkie operacje tworzące, zmieniające czy kasujące struktury danych. “</w:t>
            </w:r>
            <w:proofErr w:type="spellStart"/>
            <w:r w:rsidRPr="00E3392B">
              <w:rPr>
                <w:rFonts w:ascii="Open Sans" w:hAnsi="Open Sans" w:cs="Open Sans"/>
                <w:sz w:val="18"/>
                <w:szCs w:val="18"/>
              </w:rPr>
              <w:t>mod</w:t>
            </w:r>
            <w:proofErr w:type="spellEnd"/>
            <w:r w:rsidRPr="00E3392B">
              <w:rPr>
                <w:rFonts w:ascii="Open Sans" w:hAnsi="Open Sans" w:cs="Open Sans"/>
                <w:sz w:val="18"/>
                <w:szCs w:val="18"/>
              </w:rPr>
              <w:t>” - czyli operacje zmieniające dane ale nie struktury danych. “</w:t>
            </w:r>
            <w:proofErr w:type="spellStart"/>
            <w:r w:rsidRPr="00E3392B">
              <w:rPr>
                <w:rFonts w:ascii="Open Sans" w:hAnsi="Open Sans" w:cs="Open Sans"/>
                <w:sz w:val="18"/>
                <w:szCs w:val="18"/>
              </w:rPr>
              <w:t>all</w:t>
            </w:r>
            <w:proofErr w:type="spellEnd"/>
            <w:r w:rsidRPr="00E3392B">
              <w:rPr>
                <w:rFonts w:ascii="Open Sans" w:hAnsi="Open Sans" w:cs="Open Sans"/>
                <w:sz w:val="18"/>
                <w:szCs w:val="18"/>
              </w:rPr>
              <w:t>” - wszystkie operacje.</w:t>
            </w:r>
          </w:p>
          <w:p w14:paraId="48CA473F" w14:textId="00DD9722" w:rsidR="00E3392B" w:rsidRPr="00B86A7C" w:rsidRDefault="00E3392B" w:rsidP="00200BD2">
            <w:pPr>
              <w:pStyle w:val="Textbody"/>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rPr>
            </w:pPr>
            <w:r w:rsidRPr="00200BD2">
              <w:rPr>
                <w:rFonts w:ascii="Open Sans" w:hAnsi="Open Sans" w:cs="Open Sans"/>
                <w:b/>
                <w:sz w:val="18"/>
                <w:szCs w:val="18"/>
              </w:rPr>
              <w:t>Zmiana “</w:t>
            </w:r>
            <w:proofErr w:type="spellStart"/>
            <w:r w:rsidRPr="00200BD2">
              <w:rPr>
                <w:rFonts w:ascii="Open Sans" w:hAnsi="Open Sans" w:cs="Open Sans"/>
                <w:b/>
                <w:sz w:val="18"/>
                <w:szCs w:val="18"/>
              </w:rPr>
              <w:t>log_</w:t>
            </w:r>
            <w:r>
              <w:rPr>
                <w:rFonts w:ascii="Open Sans" w:hAnsi="Open Sans" w:cs="Open Sans"/>
                <w:b/>
                <w:sz w:val="18"/>
                <w:szCs w:val="18"/>
              </w:rPr>
              <w:t>statement</w:t>
            </w:r>
            <w:proofErr w:type="spellEnd"/>
            <w:r w:rsidRPr="00200BD2">
              <w:rPr>
                <w:rFonts w:ascii="Open Sans" w:hAnsi="Open Sans" w:cs="Open Sans"/>
                <w:b/>
                <w:sz w:val="18"/>
                <w:szCs w:val="18"/>
              </w:rPr>
              <w:t>” wymaga tylko przeładowania ustawień</w:t>
            </w:r>
          </w:p>
        </w:tc>
      </w:tr>
      <w:tr w:rsidR="00511B40" w:rsidRPr="00200BD2" w14:paraId="2886285C" w14:textId="77777777" w:rsidTr="00F74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AC52187" w14:textId="06D592BC" w:rsidR="00511B40" w:rsidRDefault="00511B40" w:rsidP="00200BD2">
            <w:pPr>
              <w:rPr>
                <w:rFonts w:ascii="Open Sans" w:hAnsi="Open Sans" w:cs="Open Sans"/>
                <w:b w:val="0"/>
                <w:bCs w:val="0"/>
                <w:sz w:val="18"/>
                <w:szCs w:val="18"/>
              </w:rPr>
            </w:pPr>
            <w:proofErr w:type="spellStart"/>
            <w:r>
              <w:rPr>
                <w:rFonts w:ascii="Open Sans" w:hAnsi="Open Sans" w:cs="Open Sans"/>
                <w:b w:val="0"/>
                <w:bCs w:val="0"/>
                <w:sz w:val="18"/>
                <w:szCs w:val="18"/>
              </w:rPr>
              <w:t>log_temp_files</w:t>
            </w:r>
            <w:proofErr w:type="spellEnd"/>
          </w:p>
        </w:tc>
        <w:tc>
          <w:tcPr>
            <w:tcW w:w="7796" w:type="dxa"/>
          </w:tcPr>
          <w:p w14:paraId="6BB9739F" w14:textId="77777777" w:rsidR="00511B40" w:rsidRDefault="00C91494"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rPr>
            </w:pPr>
            <w:r w:rsidRPr="00C91494">
              <w:rPr>
                <w:rFonts w:ascii="Open Sans" w:hAnsi="Open Sans" w:cs="Open Sans"/>
                <w:sz w:val="18"/>
                <w:szCs w:val="18"/>
              </w:rPr>
              <w:t xml:space="preserve">Pozwala rejestrować w logach wszystkie zdarzenia które spowodowały tworzenie plików tymczasowych, takie jak sortowanie, </w:t>
            </w:r>
            <w:proofErr w:type="spellStart"/>
            <w:r w:rsidRPr="00C91494">
              <w:rPr>
                <w:rFonts w:ascii="Open Sans" w:hAnsi="Open Sans" w:cs="Open Sans"/>
                <w:sz w:val="18"/>
                <w:szCs w:val="18"/>
              </w:rPr>
              <w:t>hashowanie</w:t>
            </w:r>
            <w:proofErr w:type="spellEnd"/>
            <w:r w:rsidRPr="00C91494">
              <w:rPr>
                <w:rFonts w:ascii="Open Sans" w:hAnsi="Open Sans" w:cs="Open Sans"/>
                <w:sz w:val="18"/>
                <w:szCs w:val="18"/>
              </w:rPr>
              <w:t xml:space="preserve"> czy grupowanie. Pomaga nam znaleźć zapytania warte optymalizacji. Domyślną wartością tego parametru jest -1, czyli rejestracja jest wyłączona. Wartość 0 spowoduje zarejestrowanie wszystkich powstających plików tymczasowych. Wartość większa od 0 określa wielkość pliku tymczasowego wyrażonego w kilobajtach powyżej której fakt tworzenia pliku tymczasowego zostanie odnotowany</w:t>
            </w:r>
          </w:p>
          <w:p w14:paraId="37A3F8A2" w14:textId="4F20F8B6" w:rsidR="00C91494" w:rsidRPr="00E3392B" w:rsidRDefault="00C91494" w:rsidP="00200BD2">
            <w:pPr>
              <w:pStyle w:val="Textbody"/>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rPr>
            </w:pPr>
            <w:r w:rsidRPr="00200BD2">
              <w:rPr>
                <w:rFonts w:ascii="Open Sans" w:hAnsi="Open Sans" w:cs="Open Sans"/>
                <w:b/>
                <w:sz w:val="18"/>
                <w:szCs w:val="18"/>
              </w:rPr>
              <w:t>Zmiana “</w:t>
            </w:r>
            <w:proofErr w:type="spellStart"/>
            <w:r w:rsidRPr="00200BD2">
              <w:rPr>
                <w:rFonts w:ascii="Open Sans" w:hAnsi="Open Sans" w:cs="Open Sans"/>
                <w:b/>
                <w:sz w:val="18"/>
                <w:szCs w:val="18"/>
              </w:rPr>
              <w:t>log_</w:t>
            </w:r>
            <w:r>
              <w:rPr>
                <w:rFonts w:ascii="Open Sans" w:hAnsi="Open Sans" w:cs="Open Sans"/>
                <w:b/>
                <w:sz w:val="18"/>
                <w:szCs w:val="18"/>
              </w:rPr>
              <w:t>temp_files</w:t>
            </w:r>
            <w:proofErr w:type="spellEnd"/>
            <w:r w:rsidRPr="00200BD2">
              <w:rPr>
                <w:rFonts w:ascii="Open Sans" w:hAnsi="Open Sans" w:cs="Open Sans"/>
                <w:b/>
                <w:sz w:val="18"/>
                <w:szCs w:val="18"/>
              </w:rPr>
              <w:t>” wymaga tylko przeładowania ustawień</w:t>
            </w:r>
          </w:p>
        </w:tc>
      </w:tr>
    </w:tbl>
    <w:p w14:paraId="17663F31" w14:textId="0D014527" w:rsidR="000A50B0" w:rsidRDefault="000A50B0" w:rsidP="00331C2C">
      <w:pPr>
        <w:tabs>
          <w:tab w:val="left" w:pos="1950"/>
        </w:tabs>
      </w:pPr>
    </w:p>
    <w:p w14:paraId="08DC382A" w14:textId="77777777" w:rsidR="00505040" w:rsidRDefault="00505040" w:rsidP="00331C2C">
      <w:pPr>
        <w:tabs>
          <w:tab w:val="left" w:pos="1950"/>
        </w:tabs>
      </w:pPr>
    </w:p>
    <w:p w14:paraId="2F786FCE" w14:textId="7822399B" w:rsidR="00BA4241" w:rsidRDefault="00505040" w:rsidP="00440A83">
      <w:pPr>
        <w:tabs>
          <w:tab w:val="left" w:pos="1950"/>
        </w:tabs>
        <w:rPr>
          <w:rFonts w:ascii="Montserrat ExtraBold" w:hAnsi="Montserrat ExtraBold" w:cs="Open Sans"/>
          <w:b/>
          <w:sz w:val="34"/>
          <w:szCs w:val="34"/>
        </w:rPr>
      </w:pPr>
      <w:proofErr w:type="spellStart"/>
      <w:r w:rsidRPr="00505040">
        <w:rPr>
          <w:rFonts w:ascii="Montserrat ExtraBold" w:hAnsi="Montserrat ExtraBold" w:cs="Open Sans"/>
          <w:b/>
          <w:sz w:val="34"/>
          <w:szCs w:val="34"/>
        </w:rPr>
        <w:t>Tagi</w:t>
      </w:r>
      <w:proofErr w:type="spellEnd"/>
      <w:r w:rsidRPr="00505040">
        <w:rPr>
          <w:rFonts w:ascii="Montserrat ExtraBold" w:hAnsi="Montserrat ExtraBold" w:cs="Open Sans"/>
          <w:b/>
          <w:sz w:val="34"/>
          <w:szCs w:val="34"/>
        </w:rPr>
        <w:t xml:space="preserve"> parametru </w:t>
      </w:r>
      <w:proofErr w:type="spellStart"/>
      <w:r w:rsidRPr="00505040">
        <w:rPr>
          <w:rFonts w:ascii="Montserrat ExtraBold" w:hAnsi="Montserrat ExtraBold" w:cs="Open Sans"/>
          <w:b/>
          <w:sz w:val="34"/>
          <w:szCs w:val="34"/>
        </w:rPr>
        <w:t>log_line_prefix</w:t>
      </w:r>
      <w:proofErr w:type="spellEnd"/>
    </w:p>
    <w:p w14:paraId="73AE7F5E" w14:textId="77777777" w:rsidR="00440A83" w:rsidRDefault="00440A83" w:rsidP="00440A83">
      <w:pPr>
        <w:tabs>
          <w:tab w:val="left" w:pos="1950"/>
        </w:tabs>
        <w:rPr>
          <w:rFonts w:ascii="Montserrat ExtraBold" w:hAnsi="Montserrat ExtraBold" w:cs="Open Sans"/>
          <w:b/>
          <w:sz w:val="34"/>
          <w:szCs w:val="34"/>
        </w:rPr>
      </w:pPr>
    </w:p>
    <w:tbl>
      <w:tblPr>
        <w:tblW w:w="10480" w:type="dxa"/>
        <w:tblCellMar>
          <w:top w:w="15" w:type="dxa"/>
          <w:left w:w="15" w:type="dxa"/>
          <w:bottom w:w="15" w:type="dxa"/>
          <w:right w:w="15" w:type="dxa"/>
        </w:tblCellMar>
        <w:tblLook w:val="04A0" w:firstRow="1" w:lastRow="0" w:firstColumn="1" w:lastColumn="0" w:noHBand="0" w:noVBand="1"/>
      </w:tblPr>
      <w:tblGrid>
        <w:gridCol w:w="774"/>
        <w:gridCol w:w="9706"/>
      </w:tblGrid>
      <w:tr w:rsidR="00440A83" w:rsidRPr="00440A83" w14:paraId="2F6DB227" w14:textId="77777777" w:rsidTr="00440A83">
        <w:trPr>
          <w:trHeight w:val="344"/>
        </w:trPr>
        <w:tc>
          <w:tcPr>
            <w:tcW w:w="0" w:type="auto"/>
            <w:tcBorders>
              <w:top w:val="single" w:sz="8" w:space="0" w:color="808080"/>
              <w:left w:val="single" w:sz="8" w:space="0" w:color="808080"/>
              <w:bottom w:val="single" w:sz="8" w:space="0" w:color="808080"/>
              <w:right w:val="single" w:sz="8" w:space="0" w:color="808080"/>
            </w:tcBorders>
            <w:shd w:val="clear" w:color="auto" w:fill="E9ECEF"/>
            <w:tcMar>
              <w:top w:w="20" w:type="dxa"/>
              <w:left w:w="20" w:type="dxa"/>
              <w:bottom w:w="20" w:type="dxa"/>
              <w:right w:w="20" w:type="dxa"/>
            </w:tcMar>
            <w:hideMark/>
          </w:tcPr>
          <w:p w14:paraId="5E4B1135"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474747"/>
                <w:kern w:val="0"/>
                <w:sz w:val="18"/>
                <w:szCs w:val="18"/>
                <w:lang w:eastAsia="pl-PL"/>
                <w14:ligatures w14:val="none"/>
              </w:rPr>
              <w:t>Symbol</w:t>
            </w:r>
          </w:p>
        </w:tc>
        <w:tc>
          <w:tcPr>
            <w:tcW w:w="9706" w:type="dxa"/>
            <w:tcBorders>
              <w:top w:val="single" w:sz="8" w:space="0" w:color="808080"/>
              <w:left w:val="single" w:sz="8" w:space="0" w:color="808080"/>
              <w:bottom w:val="single" w:sz="8" w:space="0" w:color="808080"/>
              <w:right w:val="single" w:sz="8" w:space="0" w:color="808080"/>
            </w:tcBorders>
            <w:shd w:val="clear" w:color="auto" w:fill="E9ECEF"/>
            <w:tcMar>
              <w:top w:w="20" w:type="dxa"/>
              <w:left w:w="20" w:type="dxa"/>
              <w:bottom w:w="20" w:type="dxa"/>
              <w:right w:w="20" w:type="dxa"/>
            </w:tcMar>
            <w:hideMark/>
          </w:tcPr>
          <w:p w14:paraId="00E0140C"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474747"/>
                <w:kern w:val="0"/>
                <w:sz w:val="18"/>
                <w:szCs w:val="18"/>
                <w:lang w:eastAsia="pl-PL"/>
                <w14:ligatures w14:val="none"/>
              </w:rPr>
              <w:t>Znaczenie</w:t>
            </w:r>
          </w:p>
        </w:tc>
      </w:tr>
      <w:tr w:rsidR="00440A83" w:rsidRPr="00440A83" w14:paraId="6D128B13"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1E5858F0"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%a</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3E58BB34"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Nazwa aplikacji</w:t>
            </w:r>
          </w:p>
        </w:tc>
      </w:tr>
      <w:tr w:rsidR="00440A83" w:rsidRPr="00440A83" w14:paraId="0E03D1F7"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7B6E3D80"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%u</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4F3A6364"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Nazwa użytkownika</w:t>
            </w:r>
          </w:p>
        </w:tc>
      </w:tr>
      <w:tr w:rsidR="00440A83" w:rsidRPr="00440A83" w14:paraId="060EE26C"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439AB404"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%d</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20F8DBA4"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Nazwa bazy danych</w:t>
            </w:r>
          </w:p>
        </w:tc>
      </w:tr>
      <w:tr w:rsidR="00440A83" w:rsidRPr="00440A83" w14:paraId="416C0B55"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0410F36C"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%r</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195733D4"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Nazwa zdalnego hosta lub jego IP oraz port.</w:t>
            </w:r>
          </w:p>
        </w:tc>
      </w:tr>
      <w:tr w:rsidR="00440A83" w:rsidRPr="00440A83" w14:paraId="02D7291A"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68FB8202"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%h</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13B78788"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Nazwa zdalnego hosta lub jego IP.</w:t>
            </w:r>
          </w:p>
        </w:tc>
      </w:tr>
      <w:tr w:rsidR="00440A83" w:rsidRPr="00440A83" w14:paraId="6A3A0AF5"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135082DF"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%b</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12B94FE0"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 xml:space="preserve">Rodzaj </w:t>
            </w:r>
            <w:proofErr w:type="spellStart"/>
            <w:r w:rsidRPr="00440A83">
              <w:rPr>
                <w:rFonts w:ascii="Open Sans" w:eastAsia="Times New Roman" w:hAnsi="Open Sans" w:cs="Open Sans"/>
                <w:color w:val="000000"/>
                <w:kern w:val="0"/>
                <w:sz w:val="18"/>
                <w:szCs w:val="18"/>
                <w:lang w:eastAsia="pl-PL"/>
                <w14:ligatures w14:val="none"/>
              </w:rPr>
              <w:t>backendu</w:t>
            </w:r>
            <w:proofErr w:type="spellEnd"/>
          </w:p>
        </w:tc>
      </w:tr>
      <w:tr w:rsidR="00440A83" w:rsidRPr="00440A83" w14:paraId="7CA3468F"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4FC336E3"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%p</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0F1D9329"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ID procesu</w:t>
            </w:r>
          </w:p>
        </w:tc>
      </w:tr>
      <w:tr w:rsidR="00440A83" w:rsidRPr="00440A83" w14:paraId="3AD083AA"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1ED6E4C5"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%t</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3513271E"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proofErr w:type="spellStart"/>
            <w:r w:rsidRPr="00440A83">
              <w:rPr>
                <w:rFonts w:ascii="Open Sans" w:eastAsia="Times New Roman" w:hAnsi="Open Sans" w:cs="Open Sans"/>
                <w:color w:val="000000"/>
                <w:kern w:val="0"/>
                <w:sz w:val="18"/>
                <w:szCs w:val="18"/>
                <w:lang w:eastAsia="pl-PL"/>
                <w14:ligatures w14:val="none"/>
              </w:rPr>
              <w:t>Timestamp</w:t>
            </w:r>
            <w:proofErr w:type="spellEnd"/>
            <w:r w:rsidRPr="00440A83">
              <w:rPr>
                <w:rFonts w:ascii="Open Sans" w:eastAsia="Times New Roman" w:hAnsi="Open Sans" w:cs="Open Sans"/>
                <w:color w:val="000000"/>
                <w:kern w:val="0"/>
                <w:sz w:val="18"/>
                <w:szCs w:val="18"/>
                <w:lang w:eastAsia="pl-PL"/>
                <w14:ligatures w14:val="none"/>
              </w:rPr>
              <w:t xml:space="preserve"> bez milisekund</w:t>
            </w:r>
          </w:p>
        </w:tc>
      </w:tr>
      <w:tr w:rsidR="00440A83" w:rsidRPr="00440A83" w14:paraId="50A62617"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6C57DB75"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%m</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018B1B62"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proofErr w:type="spellStart"/>
            <w:r w:rsidRPr="00440A83">
              <w:rPr>
                <w:rFonts w:ascii="Open Sans" w:eastAsia="Times New Roman" w:hAnsi="Open Sans" w:cs="Open Sans"/>
                <w:color w:val="000000"/>
                <w:kern w:val="0"/>
                <w:sz w:val="18"/>
                <w:szCs w:val="18"/>
                <w:lang w:eastAsia="pl-PL"/>
                <w14:ligatures w14:val="none"/>
              </w:rPr>
              <w:t>Timestamp</w:t>
            </w:r>
            <w:proofErr w:type="spellEnd"/>
            <w:r w:rsidRPr="00440A83">
              <w:rPr>
                <w:rFonts w:ascii="Open Sans" w:eastAsia="Times New Roman" w:hAnsi="Open Sans" w:cs="Open Sans"/>
                <w:color w:val="000000"/>
                <w:kern w:val="0"/>
                <w:sz w:val="18"/>
                <w:szCs w:val="18"/>
                <w:lang w:eastAsia="pl-PL"/>
                <w14:ligatures w14:val="none"/>
              </w:rPr>
              <w:t xml:space="preserve"> z milisekundami</w:t>
            </w:r>
          </w:p>
        </w:tc>
      </w:tr>
      <w:tr w:rsidR="00440A83" w:rsidRPr="00440A83" w14:paraId="690D81C2"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11100FA2"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%n</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30347F89"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proofErr w:type="spellStart"/>
            <w:r w:rsidRPr="00440A83">
              <w:rPr>
                <w:rFonts w:ascii="Open Sans" w:eastAsia="Times New Roman" w:hAnsi="Open Sans" w:cs="Open Sans"/>
                <w:color w:val="000000"/>
                <w:kern w:val="0"/>
                <w:sz w:val="18"/>
                <w:szCs w:val="18"/>
                <w:lang w:eastAsia="pl-PL"/>
                <w14:ligatures w14:val="none"/>
              </w:rPr>
              <w:t>Timestamp</w:t>
            </w:r>
            <w:proofErr w:type="spellEnd"/>
            <w:r w:rsidRPr="00440A83">
              <w:rPr>
                <w:rFonts w:ascii="Open Sans" w:eastAsia="Times New Roman" w:hAnsi="Open Sans" w:cs="Open Sans"/>
                <w:color w:val="000000"/>
                <w:kern w:val="0"/>
                <w:sz w:val="18"/>
                <w:szCs w:val="18"/>
                <w:lang w:eastAsia="pl-PL"/>
                <w14:ligatures w14:val="none"/>
              </w:rPr>
              <w:t xml:space="preserve"> z milisekundami (UNIX </w:t>
            </w:r>
            <w:proofErr w:type="spellStart"/>
            <w:r w:rsidRPr="00440A83">
              <w:rPr>
                <w:rFonts w:ascii="Open Sans" w:eastAsia="Times New Roman" w:hAnsi="Open Sans" w:cs="Open Sans"/>
                <w:color w:val="000000"/>
                <w:kern w:val="0"/>
                <w:sz w:val="18"/>
                <w:szCs w:val="18"/>
                <w:lang w:eastAsia="pl-PL"/>
                <w14:ligatures w14:val="none"/>
              </w:rPr>
              <w:t>epoch</w:t>
            </w:r>
            <w:proofErr w:type="spellEnd"/>
            <w:r w:rsidRPr="00440A83">
              <w:rPr>
                <w:rFonts w:ascii="Open Sans" w:eastAsia="Times New Roman" w:hAnsi="Open Sans" w:cs="Open Sans"/>
                <w:color w:val="000000"/>
                <w:kern w:val="0"/>
                <w:sz w:val="18"/>
                <w:szCs w:val="18"/>
                <w:lang w:eastAsia="pl-PL"/>
                <w14:ligatures w14:val="none"/>
              </w:rPr>
              <w:t>)</w:t>
            </w:r>
          </w:p>
        </w:tc>
      </w:tr>
      <w:tr w:rsidR="00440A83" w:rsidRPr="00440A83" w14:paraId="124ACAF2"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4637EB42"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%i</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6A491F83"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Typ komendy</w:t>
            </w:r>
          </w:p>
        </w:tc>
      </w:tr>
      <w:tr w:rsidR="00440A83" w:rsidRPr="00440A83" w14:paraId="59DB359C"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5A585E09"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%e</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0B1C5AFC"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Kod błędu SQLSTATE </w:t>
            </w:r>
          </w:p>
        </w:tc>
      </w:tr>
      <w:tr w:rsidR="00440A83" w:rsidRPr="00440A83" w14:paraId="11885AC9"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49A48720"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%c</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47E0AE37"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ID sesji</w:t>
            </w:r>
          </w:p>
        </w:tc>
      </w:tr>
      <w:tr w:rsidR="00440A83" w:rsidRPr="00440A83" w14:paraId="614B03C7"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370F8C97"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%l</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6A913FD7"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 xml:space="preserve">Numer linii </w:t>
            </w:r>
            <w:proofErr w:type="spellStart"/>
            <w:r w:rsidRPr="00440A83">
              <w:rPr>
                <w:rFonts w:ascii="Open Sans" w:eastAsia="Times New Roman" w:hAnsi="Open Sans" w:cs="Open Sans"/>
                <w:color w:val="000000"/>
                <w:kern w:val="0"/>
                <w:sz w:val="18"/>
                <w:szCs w:val="18"/>
                <w:lang w:eastAsia="pl-PL"/>
                <w14:ligatures w14:val="none"/>
              </w:rPr>
              <w:t>loga</w:t>
            </w:r>
            <w:proofErr w:type="spellEnd"/>
          </w:p>
        </w:tc>
      </w:tr>
      <w:tr w:rsidR="00440A83" w:rsidRPr="00440A83" w14:paraId="147D1C7A"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15DCDFFB"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%s</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55896F3B"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proofErr w:type="spellStart"/>
            <w:r w:rsidRPr="00440A83">
              <w:rPr>
                <w:rFonts w:ascii="Open Sans" w:eastAsia="Times New Roman" w:hAnsi="Open Sans" w:cs="Open Sans"/>
                <w:color w:val="000000"/>
                <w:kern w:val="0"/>
                <w:sz w:val="18"/>
                <w:szCs w:val="18"/>
                <w:lang w:eastAsia="pl-PL"/>
                <w14:ligatures w14:val="none"/>
              </w:rPr>
              <w:t>Timestamp</w:t>
            </w:r>
            <w:proofErr w:type="spellEnd"/>
            <w:r w:rsidRPr="00440A83">
              <w:rPr>
                <w:rFonts w:ascii="Open Sans" w:eastAsia="Times New Roman" w:hAnsi="Open Sans" w:cs="Open Sans"/>
                <w:color w:val="000000"/>
                <w:kern w:val="0"/>
                <w:sz w:val="18"/>
                <w:szCs w:val="18"/>
                <w:lang w:eastAsia="pl-PL"/>
                <w14:ligatures w14:val="none"/>
              </w:rPr>
              <w:t xml:space="preserve"> rozpoczęcia procesu</w:t>
            </w:r>
          </w:p>
        </w:tc>
      </w:tr>
      <w:tr w:rsidR="00440A83" w:rsidRPr="00440A83" w14:paraId="5EF03276"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1EBA3955"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%v</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69363084"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ID transakcji wirtualnej</w:t>
            </w:r>
          </w:p>
        </w:tc>
      </w:tr>
      <w:tr w:rsidR="00440A83" w:rsidRPr="00440A83" w14:paraId="0B0DC4FA" w14:textId="77777777" w:rsidTr="00440A83">
        <w:trPr>
          <w:trHeight w:val="345"/>
        </w:trPr>
        <w:tc>
          <w:tcPr>
            <w:tcW w:w="0" w:type="auto"/>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3FCCB208"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%x</w:t>
            </w:r>
          </w:p>
        </w:tc>
        <w:tc>
          <w:tcPr>
            <w:tcW w:w="9706" w:type="dxa"/>
            <w:tcBorders>
              <w:top w:val="single" w:sz="8" w:space="0" w:color="808080"/>
              <w:left w:val="single" w:sz="8" w:space="0" w:color="808080"/>
              <w:bottom w:val="single" w:sz="8" w:space="0" w:color="808080"/>
              <w:right w:val="single" w:sz="8" w:space="0" w:color="808080"/>
            </w:tcBorders>
            <w:shd w:val="clear" w:color="auto" w:fill="FFFFFF"/>
            <w:tcMar>
              <w:top w:w="20" w:type="dxa"/>
              <w:left w:w="20" w:type="dxa"/>
              <w:bottom w:w="20" w:type="dxa"/>
              <w:right w:w="20" w:type="dxa"/>
            </w:tcMar>
            <w:hideMark/>
          </w:tcPr>
          <w:p w14:paraId="2AD6BC97" w14:textId="77777777" w:rsidR="00440A83" w:rsidRPr="00440A83" w:rsidRDefault="00440A83" w:rsidP="00440A83">
            <w:pPr>
              <w:spacing w:after="0" w:line="240" w:lineRule="auto"/>
              <w:jc w:val="both"/>
              <w:rPr>
                <w:rFonts w:ascii="Open Sans" w:eastAsia="Times New Roman" w:hAnsi="Open Sans" w:cs="Open Sans"/>
                <w:kern w:val="0"/>
                <w:sz w:val="18"/>
                <w:szCs w:val="18"/>
                <w:lang w:eastAsia="pl-PL"/>
                <w14:ligatures w14:val="none"/>
              </w:rPr>
            </w:pPr>
            <w:r w:rsidRPr="00440A83">
              <w:rPr>
                <w:rFonts w:ascii="Open Sans" w:eastAsia="Times New Roman" w:hAnsi="Open Sans" w:cs="Open Sans"/>
                <w:color w:val="000000"/>
                <w:kern w:val="0"/>
                <w:sz w:val="18"/>
                <w:szCs w:val="18"/>
                <w:lang w:eastAsia="pl-PL"/>
                <w14:ligatures w14:val="none"/>
              </w:rPr>
              <w:t>ID transakcji</w:t>
            </w:r>
          </w:p>
        </w:tc>
      </w:tr>
    </w:tbl>
    <w:p w14:paraId="62759DF4" w14:textId="77777777" w:rsidR="00440A83" w:rsidRDefault="00440A83" w:rsidP="00440A83">
      <w:pPr>
        <w:tabs>
          <w:tab w:val="left" w:pos="1950"/>
        </w:tabs>
        <w:rPr>
          <w:rFonts w:ascii="Open Sans" w:hAnsi="Open Sans" w:cs="Open Sans"/>
          <w:sz w:val="18"/>
          <w:szCs w:val="18"/>
        </w:rPr>
      </w:pPr>
    </w:p>
    <w:p w14:paraId="5D4D9035" w14:textId="2F39205B" w:rsidR="00BA4241" w:rsidRPr="00200BD2" w:rsidRDefault="00BA4241" w:rsidP="00BA4241">
      <w:pPr>
        <w:rPr>
          <w:rFonts w:ascii="Montserrat ExtraBold" w:hAnsi="Montserrat ExtraBold" w:cs="Open Sans"/>
          <w:b/>
          <w:sz w:val="34"/>
          <w:szCs w:val="34"/>
        </w:rPr>
      </w:pPr>
      <w:r w:rsidRPr="00BA4241">
        <w:rPr>
          <w:rFonts w:ascii="Montserrat ExtraBold" w:hAnsi="Montserrat ExtraBold" w:cs="Open Sans"/>
          <w:b/>
          <w:sz w:val="34"/>
          <w:szCs w:val="34"/>
        </w:rPr>
        <w:lastRenderedPageBreak/>
        <w:t>Logi w formacie CSV i ładowanie logu do tabeli</w:t>
      </w:r>
    </w:p>
    <w:tbl>
      <w:tblPr>
        <w:tblStyle w:val="Tabelalisty1jasnaakcent3"/>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2689"/>
        <w:gridCol w:w="7796"/>
      </w:tblGrid>
      <w:tr w:rsidR="00A002DB" w:rsidRPr="00A002DB" w14:paraId="5130EAF5" w14:textId="77777777" w:rsidTr="00F74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tcPr>
          <w:p w14:paraId="12E18760" w14:textId="72020F4E" w:rsidR="00A002DB" w:rsidRPr="00A002DB" w:rsidRDefault="00A002DB" w:rsidP="00A002DB">
            <w:pPr>
              <w:rPr>
                <w:rFonts w:ascii="Open Sans" w:hAnsi="Open Sans" w:cs="Open Sans"/>
                <w:b w:val="0"/>
                <w:bCs w:val="0"/>
                <w:sz w:val="18"/>
                <w:szCs w:val="18"/>
              </w:rPr>
            </w:pPr>
            <w:r w:rsidRPr="00A002DB">
              <w:rPr>
                <w:rFonts w:ascii="Open Sans" w:hAnsi="Open Sans" w:cs="Open Sans"/>
                <w:b w:val="0"/>
                <w:bCs w:val="0"/>
                <w:sz w:val="18"/>
                <w:szCs w:val="18"/>
              </w:rPr>
              <w:t>Spowodowanie że logi są również generowane do pliku CSV</w:t>
            </w:r>
          </w:p>
        </w:tc>
        <w:tc>
          <w:tcPr>
            <w:tcW w:w="7796" w:type="dxa"/>
            <w:tcBorders>
              <w:bottom w:val="none" w:sz="0" w:space="0" w:color="auto"/>
            </w:tcBorders>
          </w:tcPr>
          <w:p w14:paraId="54120E08" w14:textId="77777777" w:rsidR="00A002DB" w:rsidRPr="00A002DB" w:rsidRDefault="00A002DB" w:rsidP="00A002DB">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lang w:val="en-GB"/>
              </w:rPr>
            </w:pPr>
            <w:proofErr w:type="spellStart"/>
            <w:r w:rsidRPr="00A002DB">
              <w:rPr>
                <w:rFonts w:ascii="Open Sans" w:hAnsi="Open Sans" w:cs="Open Sans"/>
                <w:b w:val="0"/>
                <w:bCs w:val="0"/>
                <w:sz w:val="18"/>
                <w:szCs w:val="18"/>
                <w:lang w:val="en-GB"/>
              </w:rPr>
              <w:t>psql</w:t>
            </w:r>
            <w:proofErr w:type="spellEnd"/>
            <w:r w:rsidRPr="00A002DB">
              <w:rPr>
                <w:rFonts w:ascii="Open Sans" w:hAnsi="Open Sans" w:cs="Open Sans"/>
                <w:b w:val="0"/>
                <w:bCs w:val="0"/>
                <w:sz w:val="18"/>
                <w:szCs w:val="18"/>
                <w:lang w:val="en-GB"/>
              </w:rPr>
              <w:t xml:space="preserve"> </w:t>
            </w:r>
          </w:p>
          <w:p w14:paraId="53B13BEC" w14:textId="77777777" w:rsidR="00A002DB" w:rsidRPr="00A002DB" w:rsidRDefault="00A002DB" w:rsidP="00A002DB">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lang w:val="en-GB"/>
              </w:rPr>
            </w:pPr>
            <w:r w:rsidRPr="00A002DB">
              <w:rPr>
                <w:rFonts w:ascii="Open Sans" w:hAnsi="Open Sans" w:cs="Open Sans"/>
                <w:b w:val="0"/>
                <w:bCs w:val="0"/>
                <w:sz w:val="18"/>
                <w:szCs w:val="18"/>
                <w:lang w:val="en-GB"/>
              </w:rPr>
              <w:t xml:space="preserve">alter system set </w:t>
            </w:r>
            <w:proofErr w:type="spellStart"/>
            <w:r w:rsidRPr="00A002DB">
              <w:rPr>
                <w:rFonts w:ascii="Open Sans" w:hAnsi="Open Sans" w:cs="Open Sans"/>
                <w:b w:val="0"/>
                <w:bCs w:val="0"/>
                <w:sz w:val="18"/>
                <w:szCs w:val="18"/>
                <w:lang w:val="en-GB"/>
              </w:rPr>
              <w:t>log_destination</w:t>
            </w:r>
            <w:proofErr w:type="spellEnd"/>
            <w:r w:rsidRPr="00A002DB">
              <w:rPr>
                <w:rFonts w:ascii="Open Sans" w:hAnsi="Open Sans" w:cs="Open Sans"/>
                <w:b w:val="0"/>
                <w:bCs w:val="0"/>
                <w:sz w:val="18"/>
                <w:szCs w:val="18"/>
                <w:lang w:val="en-GB"/>
              </w:rPr>
              <w:t>='</w:t>
            </w:r>
            <w:proofErr w:type="spellStart"/>
            <w:r w:rsidRPr="00A002DB">
              <w:rPr>
                <w:rFonts w:ascii="Open Sans" w:hAnsi="Open Sans" w:cs="Open Sans"/>
                <w:b w:val="0"/>
                <w:bCs w:val="0"/>
                <w:sz w:val="18"/>
                <w:szCs w:val="18"/>
                <w:lang w:val="en-GB"/>
              </w:rPr>
              <w:t>stderr,csvlog</w:t>
            </w:r>
            <w:proofErr w:type="spellEnd"/>
            <w:r w:rsidRPr="00A002DB">
              <w:rPr>
                <w:rFonts w:ascii="Open Sans" w:hAnsi="Open Sans" w:cs="Open Sans"/>
                <w:b w:val="0"/>
                <w:bCs w:val="0"/>
                <w:sz w:val="18"/>
                <w:szCs w:val="18"/>
                <w:lang w:val="en-GB"/>
              </w:rPr>
              <w:t>';</w:t>
            </w:r>
          </w:p>
          <w:p w14:paraId="0A03DC8E" w14:textId="51549F9B" w:rsidR="00A002DB" w:rsidRPr="00A002DB" w:rsidRDefault="00A002DB" w:rsidP="00A002DB">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18"/>
                <w:szCs w:val="18"/>
              </w:rPr>
            </w:pPr>
            <w:proofErr w:type="spellStart"/>
            <w:r w:rsidRPr="00A002DB">
              <w:rPr>
                <w:rFonts w:ascii="Open Sans" w:hAnsi="Open Sans" w:cs="Open Sans"/>
                <w:b w:val="0"/>
                <w:bCs w:val="0"/>
                <w:sz w:val="18"/>
                <w:szCs w:val="18"/>
              </w:rPr>
              <w:t>select</w:t>
            </w:r>
            <w:proofErr w:type="spellEnd"/>
            <w:r w:rsidRPr="00A002DB">
              <w:rPr>
                <w:rFonts w:ascii="Open Sans" w:hAnsi="Open Sans" w:cs="Open Sans"/>
                <w:b w:val="0"/>
                <w:bCs w:val="0"/>
                <w:sz w:val="18"/>
                <w:szCs w:val="18"/>
              </w:rPr>
              <w:t xml:space="preserve"> </w:t>
            </w:r>
            <w:proofErr w:type="spellStart"/>
            <w:r w:rsidRPr="00A002DB">
              <w:rPr>
                <w:rFonts w:ascii="Open Sans" w:hAnsi="Open Sans" w:cs="Open Sans"/>
                <w:b w:val="0"/>
                <w:bCs w:val="0"/>
                <w:sz w:val="18"/>
                <w:szCs w:val="18"/>
              </w:rPr>
              <w:t>pg_reload_conf</w:t>
            </w:r>
            <w:proofErr w:type="spellEnd"/>
            <w:r w:rsidRPr="00A002DB">
              <w:rPr>
                <w:rFonts w:ascii="Open Sans" w:hAnsi="Open Sans" w:cs="Open Sans"/>
                <w:b w:val="0"/>
                <w:bCs w:val="0"/>
                <w:sz w:val="18"/>
                <w:szCs w:val="18"/>
              </w:rPr>
              <w:t>();</w:t>
            </w:r>
          </w:p>
        </w:tc>
      </w:tr>
      <w:tr w:rsidR="00A002DB" w:rsidRPr="00A002DB" w14:paraId="20E080B6" w14:textId="77777777" w:rsidTr="00F74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2F2F2" w:themeFill="background1" w:themeFillShade="F2"/>
          </w:tcPr>
          <w:p w14:paraId="5CB29BC2" w14:textId="367BD31A" w:rsidR="00A002DB" w:rsidRPr="00A002DB" w:rsidRDefault="00A002DB" w:rsidP="00A002DB">
            <w:pPr>
              <w:rPr>
                <w:rFonts w:ascii="Open Sans" w:hAnsi="Open Sans" w:cs="Open Sans"/>
                <w:b w:val="0"/>
                <w:bCs w:val="0"/>
                <w:sz w:val="18"/>
                <w:szCs w:val="18"/>
              </w:rPr>
            </w:pPr>
            <w:r w:rsidRPr="00A002DB">
              <w:rPr>
                <w:rFonts w:ascii="Open Sans" w:hAnsi="Open Sans" w:cs="Open Sans"/>
                <w:b w:val="0"/>
                <w:bCs w:val="0"/>
                <w:sz w:val="18"/>
                <w:szCs w:val="18"/>
              </w:rPr>
              <w:t>Struktura tabeli do której ładujemy logi w formacie CSV. Ta struktura obowiązuje dla PostgreSQL w wersji 15</w:t>
            </w:r>
          </w:p>
        </w:tc>
        <w:tc>
          <w:tcPr>
            <w:tcW w:w="7796" w:type="dxa"/>
            <w:shd w:val="clear" w:color="auto" w:fill="F2F2F2" w:themeFill="background1" w:themeFillShade="F2"/>
          </w:tcPr>
          <w:p w14:paraId="475E6576"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CREATE TABLE </w:t>
            </w:r>
            <w:proofErr w:type="spellStart"/>
            <w:r w:rsidRPr="00A002DB">
              <w:rPr>
                <w:rFonts w:ascii="Open Sans" w:hAnsi="Open Sans" w:cs="Open Sans"/>
                <w:bCs/>
                <w:sz w:val="18"/>
                <w:szCs w:val="18"/>
                <w:lang w:val="en-GB"/>
              </w:rPr>
              <w:t>postgres_log</w:t>
            </w:r>
            <w:proofErr w:type="spellEnd"/>
          </w:p>
          <w:p w14:paraId="0B67319E"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w:t>
            </w:r>
          </w:p>
          <w:p w14:paraId="10E73465"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log_time</w:t>
            </w:r>
            <w:proofErr w:type="spellEnd"/>
            <w:r w:rsidRPr="00A002DB">
              <w:rPr>
                <w:rFonts w:ascii="Open Sans" w:hAnsi="Open Sans" w:cs="Open Sans"/>
                <w:bCs/>
                <w:sz w:val="18"/>
                <w:szCs w:val="18"/>
                <w:lang w:val="en-GB"/>
              </w:rPr>
              <w:t xml:space="preserve"> timestamp(3) with time zone,</w:t>
            </w:r>
          </w:p>
          <w:p w14:paraId="10D1D0CC"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user_name</w:t>
            </w:r>
            <w:proofErr w:type="spellEnd"/>
            <w:r w:rsidRPr="00A002DB">
              <w:rPr>
                <w:rFonts w:ascii="Open Sans" w:hAnsi="Open Sans" w:cs="Open Sans"/>
                <w:bCs/>
                <w:sz w:val="18"/>
                <w:szCs w:val="18"/>
                <w:lang w:val="en-GB"/>
              </w:rPr>
              <w:t xml:space="preserve"> text,</w:t>
            </w:r>
          </w:p>
          <w:p w14:paraId="5C43EE3C"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database_name</w:t>
            </w:r>
            <w:proofErr w:type="spellEnd"/>
            <w:r w:rsidRPr="00A002DB">
              <w:rPr>
                <w:rFonts w:ascii="Open Sans" w:hAnsi="Open Sans" w:cs="Open Sans"/>
                <w:bCs/>
                <w:sz w:val="18"/>
                <w:szCs w:val="18"/>
                <w:lang w:val="en-GB"/>
              </w:rPr>
              <w:t xml:space="preserve"> text,</w:t>
            </w:r>
          </w:p>
          <w:p w14:paraId="3517629E"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process_id</w:t>
            </w:r>
            <w:proofErr w:type="spellEnd"/>
            <w:r w:rsidRPr="00A002DB">
              <w:rPr>
                <w:rFonts w:ascii="Open Sans" w:hAnsi="Open Sans" w:cs="Open Sans"/>
                <w:bCs/>
                <w:sz w:val="18"/>
                <w:szCs w:val="18"/>
                <w:lang w:val="en-GB"/>
              </w:rPr>
              <w:t xml:space="preserve"> integer,</w:t>
            </w:r>
          </w:p>
          <w:p w14:paraId="5D2F13AD"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connection_from</w:t>
            </w:r>
            <w:proofErr w:type="spellEnd"/>
            <w:r w:rsidRPr="00A002DB">
              <w:rPr>
                <w:rFonts w:ascii="Open Sans" w:hAnsi="Open Sans" w:cs="Open Sans"/>
                <w:bCs/>
                <w:sz w:val="18"/>
                <w:szCs w:val="18"/>
                <w:lang w:val="en-GB"/>
              </w:rPr>
              <w:t xml:space="preserve"> text,</w:t>
            </w:r>
          </w:p>
          <w:p w14:paraId="7212AA3D"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session_id</w:t>
            </w:r>
            <w:proofErr w:type="spellEnd"/>
            <w:r w:rsidRPr="00A002DB">
              <w:rPr>
                <w:rFonts w:ascii="Open Sans" w:hAnsi="Open Sans" w:cs="Open Sans"/>
                <w:bCs/>
                <w:sz w:val="18"/>
                <w:szCs w:val="18"/>
                <w:lang w:val="en-GB"/>
              </w:rPr>
              <w:t xml:space="preserve"> text,</w:t>
            </w:r>
          </w:p>
          <w:p w14:paraId="5119D08F"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session_line_num</w:t>
            </w:r>
            <w:proofErr w:type="spellEnd"/>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bigint</w:t>
            </w:r>
            <w:proofErr w:type="spellEnd"/>
            <w:r w:rsidRPr="00A002DB">
              <w:rPr>
                <w:rFonts w:ascii="Open Sans" w:hAnsi="Open Sans" w:cs="Open Sans"/>
                <w:bCs/>
                <w:sz w:val="18"/>
                <w:szCs w:val="18"/>
                <w:lang w:val="en-GB"/>
              </w:rPr>
              <w:t>,</w:t>
            </w:r>
          </w:p>
          <w:p w14:paraId="6662D517"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command_tag</w:t>
            </w:r>
            <w:proofErr w:type="spellEnd"/>
            <w:r w:rsidRPr="00A002DB">
              <w:rPr>
                <w:rFonts w:ascii="Open Sans" w:hAnsi="Open Sans" w:cs="Open Sans"/>
                <w:bCs/>
                <w:sz w:val="18"/>
                <w:szCs w:val="18"/>
                <w:lang w:val="en-GB"/>
              </w:rPr>
              <w:t xml:space="preserve"> text,</w:t>
            </w:r>
          </w:p>
          <w:p w14:paraId="7895B6B5"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session_start_time</w:t>
            </w:r>
            <w:proofErr w:type="spellEnd"/>
            <w:r w:rsidRPr="00A002DB">
              <w:rPr>
                <w:rFonts w:ascii="Open Sans" w:hAnsi="Open Sans" w:cs="Open Sans"/>
                <w:bCs/>
                <w:sz w:val="18"/>
                <w:szCs w:val="18"/>
                <w:lang w:val="en-GB"/>
              </w:rPr>
              <w:t xml:space="preserve"> timestamp with time zone,</w:t>
            </w:r>
          </w:p>
          <w:p w14:paraId="228F386A"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virtual_transaction_id</w:t>
            </w:r>
            <w:proofErr w:type="spellEnd"/>
            <w:r w:rsidRPr="00A002DB">
              <w:rPr>
                <w:rFonts w:ascii="Open Sans" w:hAnsi="Open Sans" w:cs="Open Sans"/>
                <w:bCs/>
                <w:sz w:val="18"/>
                <w:szCs w:val="18"/>
                <w:lang w:val="en-GB"/>
              </w:rPr>
              <w:t xml:space="preserve"> text,</w:t>
            </w:r>
          </w:p>
          <w:p w14:paraId="6B73FB52"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transaction_id</w:t>
            </w:r>
            <w:proofErr w:type="spellEnd"/>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bigint</w:t>
            </w:r>
            <w:proofErr w:type="spellEnd"/>
            <w:r w:rsidRPr="00A002DB">
              <w:rPr>
                <w:rFonts w:ascii="Open Sans" w:hAnsi="Open Sans" w:cs="Open Sans"/>
                <w:bCs/>
                <w:sz w:val="18"/>
                <w:szCs w:val="18"/>
                <w:lang w:val="en-GB"/>
              </w:rPr>
              <w:t>,</w:t>
            </w:r>
          </w:p>
          <w:p w14:paraId="5B7D5733"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error_severity</w:t>
            </w:r>
            <w:proofErr w:type="spellEnd"/>
            <w:r w:rsidRPr="00A002DB">
              <w:rPr>
                <w:rFonts w:ascii="Open Sans" w:hAnsi="Open Sans" w:cs="Open Sans"/>
                <w:bCs/>
                <w:sz w:val="18"/>
                <w:szCs w:val="18"/>
                <w:lang w:val="en-GB"/>
              </w:rPr>
              <w:t xml:space="preserve"> text,</w:t>
            </w:r>
          </w:p>
          <w:p w14:paraId="72871445"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sql_state_code</w:t>
            </w:r>
            <w:proofErr w:type="spellEnd"/>
            <w:r w:rsidRPr="00A002DB">
              <w:rPr>
                <w:rFonts w:ascii="Open Sans" w:hAnsi="Open Sans" w:cs="Open Sans"/>
                <w:bCs/>
                <w:sz w:val="18"/>
                <w:szCs w:val="18"/>
                <w:lang w:val="en-GB"/>
              </w:rPr>
              <w:t xml:space="preserve"> text,</w:t>
            </w:r>
          </w:p>
          <w:p w14:paraId="4321859D"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message text,</w:t>
            </w:r>
          </w:p>
          <w:p w14:paraId="780FBD43"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detail text,</w:t>
            </w:r>
          </w:p>
          <w:p w14:paraId="0EDC9C65"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hint text,</w:t>
            </w:r>
          </w:p>
          <w:p w14:paraId="40687548"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internal_query</w:t>
            </w:r>
            <w:proofErr w:type="spellEnd"/>
            <w:r w:rsidRPr="00A002DB">
              <w:rPr>
                <w:rFonts w:ascii="Open Sans" w:hAnsi="Open Sans" w:cs="Open Sans"/>
                <w:bCs/>
                <w:sz w:val="18"/>
                <w:szCs w:val="18"/>
                <w:lang w:val="en-GB"/>
              </w:rPr>
              <w:t xml:space="preserve"> text,</w:t>
            </w:r>
          </w:p>
          <w:p w14:paraId="0268138B"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internal_query_pos</w:t>
            </w:r>
            <w:proofErr w:type="spellEnd"/>
            <w:r w:rsidRPr="00A002DB">
              <w:rPr>
                <w:rFonts w:ascii="Open Sans" w:hAnsi="Open Sans" w:cs="Open Sans"/>
                <w:bCs/>
                <w:sz w:val="18"/>
                <w:szCs w:val="18"/>
                <w:lang w:val="en-GB"/>
              </w:rPr>
              <w:t xml:space="preserve"> integer,</w:t>
            </w:r>
          </w:p>
          <w:p w14:paraId="6DC25A70"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context text,</w:t>
            </w:r>
          </w:p>
          <w:p w14:paraId="54147B91"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query text,</w:t>
            </w:r>
          </w:p>
          <w:p w14:paraId="30D5446A"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query_pos</w:t>
            </w:r>
            <w:proofErr w:type="spellEnd"/>
            <w:r w:rsidRPr="00A002DB">
              <w:rPr>
                <w:rFonts w:ascii="Open Sans" w:hAnsi="Open Sans" w:cs="Open Sans"/>
                <w:bCs/>
                <w:sz w:val="18"/>
                <w:szCs w:val="18"/>
                <w:lang w:val="en-GB"/>
              </w:rPr>
              <w:t xml:space="preserve"> integer,</w:t>
            </w:r>
          </w:p>
          <w:p w14:paraId="00AE6F14"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location text,</w:t>
            </w:r>
          </w:p>
          <w:p w14:paraId="3EE7FA34"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application_name</w:t>
            </w:r>
            <w:proofErr w:type="spellEnd"/>
            <w:r w:rsidRPr="00A002DB">
              <w:rPr>
                <w:rFonts w:ascii="Open Sans" w:hAnsi="Open Sans" w:cs="Open Sans"/>
                <w:bCs/>
                <w:sz w:val="18"/>
                <w:szCs w:val="18"/>
                <w:lang w:val="en-GB"/>
              </w:rPr>
              <w:t xml:space="preserve"> text,</w:t>
            </w:r>
          </w:p>
          <w:p w14:paraId="64766F9C"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backend_type</w:t>
            </w:r>
            <w:proofErr w:type="spellEnd"/>
            <w:r w:rsidRPr="00A002DB">
              <w:rPr>
                <w:rFonts w:ascii="Open Sans" w:hAnsi="Open Sans" w:cs="Open Sans"/>
                <w:bCs/>
                <w:sz w:val="18"/>
                <w:szCs w:val="18"/>
                <w:lang w:val="en-GB"/>
              </w:rPr>
              <w:t xml:space="preserve"> text,</w:t>
            </w:r>
          </w:p>
          <w:p w14:paraId="2EA4AD5B"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leader_pid</w:t>
            </w:r>
            <w:proofErr w:type="spellEnd"/>
            <w:r w:rsidRPr="00A002DB">
              <w:rPr>
                <w:rFonts w:ascii="Open Sans" w:hAnsi="Open Sans" w:cs="Open Sans"/>
                <w:bCs/>
                <w:sz w:val="18"/>
                <w:szCs w:val="18"/>
                <w:lang w:val="en-GB"/>
              </w:rPr>
              <w:t xml:space="preserve"> integer,</w:t>
            </w:r>
          </w:p>
          <w:p w14:paraId="7E9B554B"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query_id</w:t>
            </w:r>
            <w:proofErr w:type="spellEnd"/>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bigint</w:t>
            </w:r>
            <w:proofErr w:type="spellEnd"/>
            <w:r w:rsidRPr="00A002DB">
              <w:rPr>
                <w:rFonts w:ascii="Open Sans" w:hAnsi="Open Sans" w:cs="Open Sans"/>
                <w:bCs/>
                <w:sz w:val="18"/>
                <w:szCs w:val="18"/>
                <w:lang w:val="en-GB"/>
              </w:rPr>
              <w:t>,</w:t>
            </w:r>
          </w:p>
          <w:p w14:paraId="28242B43" w14:textId="77777777"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bCs/>
                <w:sz w:val="18"/>
                <w:szCs w:val="18"/>
                <w:lang w:val="en-GB"/>
              </w:rPr>
            </w:pPr>
            <w:r w:rsidRPr="00A002DB">
              <w:rPr>
                <w:rFonts w:ascii="Open Sans" w:hAnsi="Open Sans" w:cs="Open Sans"/>
                <w:bCs/>
                <w:sz w:val="18"/>
                <w:szCs w:val="18"/>
                <w:lang w:val="en-GB"/>
              </w:rPr>
              <w:t xml:space="preserve">  PRIMARY KEY (</w:t>
            </w:r>
            <w:proofErr w:type="spellStart"/>
            <w:r w:rsidRPr="00A002DB">
              <w:rPr>
                <w:rFonts w:ascii="Open Sans" w:hAnsi="Open Sans" w:cs="Open Sans"/>
                <w:bCs/>
                <w:sz w:val="18"/>
                <w:szCs w:val="18"/>
                <w:lang w:val="en-GB"/>
              </w:rPr>
              <w:t>session_id</w:t>
            </w:r>
            <w:proofErr w:type="spellEnd"/>
            <w:r w:rsidRPr="00A002DB">
              <w:rPr>
                <w:rFonts w:ascii="Open Sans" w:hAnsi="Open Sans" w:cs="Open Sans"/>
                <w:bCs/>
                <w:sz w:val="18"/>
                <w:szCs w:val="18"/>
                <w:lang w:val="en-GB"/>
              </w:rPr>
              <w:t xml:space="preserve">, </w:t>
            </w:r>
            <w:proofErr w:type="spellStart"/>
            <w:r w:rsidRPr="00A002DB">
              <w:rPr>
                <w:rFonts w:ascii="Open Sans" w:hAnsi="Open Sans" w:cs="Open Sans"/>
                <w:bCs/>
                <w:sz w:val="18"/>
                <w:szCs w:val="18"/>
                <w:lang w:val="en-GB"/>
              </w:rPr>
              <w:t>session_line_num</w:t>
            </w:r>
            <w:proofErr w:type="spellEnd"/>
            <w:r w:rsidRPr="00A002DB">
              <w:rPr>
                <w:rFonts w:ascii="Open Sans" w:hAnsi="Open Sans" w:cs="Open Sans"/>
                <w:bCs/>
                <w:sz w:val="18"/>
                <w:szCs w:val="18"/>
                <w:lang w:val="en-GB"/>
              </w:rPr>
              <w:t>)</w:t>
            </w:r>
          </w:p>
          <w:p w14:paraId="42F73607" w14:textId="0E9C7D7D" w:rsidR="00A002DB" w:rsidRPr="00A002DB" w:rsidRDefault="00A002DB" w:rsidP="00A002DB">
            <w:pPr>
              <w:cnfStyle w:val="000000100000" w:firstRow="0" w:lastRow="0" w:firstColumn="0" w:lastColumn="0" w:oddVBand="0" w:evenVBand="0" w:oddHBand="1" w:evenHBand="0" w:firstRowFirstColumn="0" w:firstRowLastColumn="0" w:lastRowFirstColumn="0" w:lastRowLastColumn="0"/>
              <w:rPr>
                <w:rFonts w:ascii="Open Sans" w:hAnsi="Open Sans" w:cs="Open Sans"/>
                <w:sz w:val="18"/>
                <w:szCs w:val="18"/>
              </w:rPr>
            </w:pPr>
            <w:r w:rsidRPr="00A002DB">
              <w:rPr>
                <w:rFonts w:ascii="Open Sans" w:hAnsi="Open Sans" w:cs="Open Sans"/>
                <w:bCs/>
                <w:sz w:val="18"/>
                <w:szCs w:val="18"/>
              </w:rPr>
              <w:t>);</w:t>
            </w:r>
          </w:p>
        </w:tc>
      </w:tr>
      <w:tr w:rsidR="00A002DB" w:rsidRPr="00A002DB" w14:paraId="2F7A8D43" w14:textId="77777777" w:rsidTr="00F74EE8">
        <w:tc>
          <w:tcPr>
            <w:cnfStyle w:val="001000000000" w:firstRow="0" w:lastRow="0" w:firstColumn="1" w:lastColumn="0" w:oddVBand="0" w:evenVBand="0" w:oddHBand="0" w:evenHBand="0" w:firstRowFirstColumn="0" w:firstRowLastColumn="0" w:lastRowFirstColumn="0" w:lastRowLastColumn="0"/>
            <w:tcW w:w="2689" w:type="dxa"/>
          </w:tcPr>
          <w:p w14:paraId="5FB69B9C" w14:textId="2486D737" w:rsidR="00A002DB" w:rsidRPr="00A002DB" w:rsidRDefault="00A002DB" w:rsidP="00A002DB">
            <w:pPr>
              <w:rPr>
                <w:rFonts w:ascii="Open Sans" w:hAnsi="Open Sans" w:cs="Open Sans"/>
                <w:b w:val="0"/>
                <w:bCs w:val="0"/>
                <w:sz w:val="18"/>
                <w:szCs w:val="18"/>
              </w:rPr>
            </w:pPr>
            <w:r w:rsidRPr="00A002DB">
              <w:rPr>
                <w:rFonts w:ascii="Open Sans" w:hAnsi="Open Sans" w:cs="Open Sans"/>
                <w:b w:val="0"/>
                <w:bCs w:val="0"/>
                <w:sz w:val="18"/>
                <w:szCs w:val="18"/>
              </w:rPr>
              <w:t>Ładowanie logów do tabeli</w:t>
            </w:r>
          </w:p>
        </w:tc>
        <w:tc>
          <w:tcPr>
            <w:tcW w:w="7796" w:type="dxa"/>
          </w:tcPr>
          <w:p w14:paraId="755A97B2" w14:textId="63FB124C" w:rsidR="00A002DB" w:rsidRPr="00A002DB" w:rsidRDefault="00A002DB" w:rsidP="00A002DB">
            <w:pPr>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en-GB"/>
              </w:rPr>
            </w:pPr>
            <w:r w:rsidRPr="00A002DB">
              <w:rPr>
                <w:rFonts w:ascii="Open Sans" w:hAnsi="Open Sans" w:cs="Open Sans"/>
                <w:bCs/>
                <w:sz w:val="18"/>
                <w:szCs w:val="18"/>
                <w:lang w:val="en-GB"/>
              </w:rPr>
              <w:t xml:space="preserve">copy </w:t>
            </w:r>
            <w:proofErr w:type="spellStart"/>
            <w:r w:rsidRPr="00A002DB">
              <w:rPr>
                <w:rFonts w:ascii="Open Sans" w:hAnsi="Open Sans" w:cs="Open Sans"/>
                <w:bCs/>
                <w:sz w:val="18"/>
                <w:szCs w:val="18"/>
                <w:lang w:val="en-GB"/>
              </w:rPr>
              <w:t>postgres_log</w:t>
            </w:r>
            <w:proofErr w:type="spellEnd"/>
            <w:r w:rsidRPr="00A002DB">
              <w:rPr>
                <w:rFonts w:ascii="Open Sans" w:hAnsi="Open Sans" w:cs="Open Sans"/>
                <w:bCs/>
                <w:sz w:val="18"/>
                <w:szCs w:val="18"/>
                <w:lang w:val="en-GB"/>
              </w:rPr>
              <w:t xml:space="preserve"> from '/</w:t>
            </w:r>
            <w:proofErr w:type="spellStart"/>
            <w:r w:rsidRPr="00A002DB">
              <w:rPr>
                <w:rFonts w:ascii="Open Sans" w:hAnsi="Open Sans" w:cs="Open Sans"/>
                <w:bCs/>
                <w:sz w:val="18"/>
                <w:szCs w:val="18"/>
                <w:lang w:val="en-GB"/>
              </w:rPr>
              <w:t>data_pg</w:t>
            </w:r>
            <w:proofErr w:type="spellEnd"/>
            <w:r w:rsidRPr="00A002DB">
              <w:rPr>
                <w:rFonts w:ascii="Open Sans" w:hAnsi="Open Sans" w:cs="Open Sans"/>
                <w:bCs/>
                <w:sz w:val="18"/>
                <w:szCs w:val="18"/>
                <w:lang w:val="en-GB"/>
              </w:rPr>
              <w:t>/log/postgresql-2023-08-16_000000.csv' with csv;</w:t>
            </w:r>
          </w:p>
        </w:tc>
      </w:tr>
    </w:tbl>
    <w:p w14:paraId="7EFBA21C" w14:textId="77777777" w:rsidR="00BA4241" w:rsidRPr="00A002DB" w:rsidRDefault="00BA4241" w:rsidP="00746DD5">
      <w:pPr>
        <w:rPr>
          <w:lang w:val="en-GB"/>
        </w:rPr>
      </w:pPr>
    </w:p>
    <w:p w14:paraId="281AA15E" w14:textId="77777777" w:rsidR="00BA4241" w:rsidRPr="00A002DB" w:rsidRDefault="00BA4241" w:rsidP="00746DD5">
      <w:pPr>
        <w:rPr>
          <w:lang w:val="en-GB"/>
        </w:rPr>
      </w:pPr>
    </w:p>
    <w:p w14:paraId="21862DD3" w14:textId="77777777" w:rsidR="00A71510" w:rsidRPr="00A71510" w:rsidRDefault="00A71510" w:rsidP="00A71510">
      <w:pPr>
        <w:rPr>
          <w:lang w:val="en-GB"/>
        </w:rPr>
      </w:pPr>
    </w:p>
    <w:p w14:paraId="22754961" w14:textId="77777777" w:rsidR="00A71510" w:rsidRPr="00A71510" w:rsidRDefault="00A71510" w:rsidP="00A71510">
      <w:pPr>
        <w:rPr>
          <w:lang w:val="en-GB"/>
        </w:rPr>
      </w:pPr>
    </w:p>
    <w:p w14:paraId="1E34D585" w14:textId="77777777" w:rsidR="00A71510" w:rsidRPr="00A71510" w:rsidRDefault="00A71510" w:rsidP="00A71510">
      <w:pPr>
        <w:rPr>
          <w:lang w:val="en-GB"/>
        </w:rPr>
      </w:pPr>
    </w:p>
    <w:p w14:paraId="75D8272D" w14:textId="0063E68F" w:rsidR="00A71510" w:rsidRPr="00A71510" w:rsidRDefault="00A71510" w:rsidP="00A71510">
      <w:pPr>
        <w:tabs>
          <w:tab w:val="left" w:pos="5880"/>
        </w:tabs>
        <w:rPr>
          <w:lang w:val="en-GB"/>
        </w:rPr>
      </w:pPr>
      <w:r>
        <w:rPr>
          <w:lang w:val="en-GB"/>
        </w:rPr>
        <w:tab/>
      </w:r>
    </w:p>
    <w:sectPr w:rsidR="00A71510" w:rsidRPr="00A71510" w:rsidSect="0049706A">
      <w:headerReference w:type="even" r:id="rId8"/>
      <w:footerReference w:type="default" r:id="rId9"/>
      <w:pgSz w:w="11906" w:h="16838"/>
      <w:pgMar w:top="567"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9AF77" w14:textId="77777777" w:rsidR="0049706A" w:rsidRDefault="0049706A" w:rsidP="00FB1ECD">
      <w:pPr>
        <w:spacing w:after="0" w:line="240" w:lineRule="auto"/>
      </w:pPr>
      <w:r>
        <w:separator/>
      </w:r>
    </w:p>
  </w:endnote>
  <w:endnote w:type="continuationSeparator" w:id="0">
    <w:p w14:paraId="6C6BDCC5" w14:textId="77777777" w:rsidR="0049706A" w:rsidRDefault="0049706A" w:rsidP="00FB1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ontserrat ExtraBold">
    <w:charset w:val="EE"/>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CIDFont+F6">
    <w:altName w:val="Yu Gothic"/>
    <w:panose1 w:val="00000000000000000000"/>
    <w:charset w:val="80"/>
    <w:family w:val="auto"/>
    <w:notTrueType/>
    <w:pitch w:val="default"/>
    <w:sig w:usb0="00000001" w:usb1="08070000" w:usb2="00000010" w:usb3="00000000" w:csb0="00020000" w:csb1="00000000"/>
  </w:font>
  <w:font w:name="Montserrat Medium">
    <w:charset w:val="EE"/>
    <w:family w:val="auto"/>
    <w:pitch w:val="variable"/>
    <w:sig w:usb0="2000020F" w:usb1="00000003" w:usb2="00000000" w:usb3="00000000" w:csb0="00000197"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C2C9" w14:textId="06CA90A5" w:rsidR="00FB1ECD" w:rsidRPr="00746DD5" w:rsidRDefault="00DB6066" w:rsidP="00746DD5">
    <w:pPr>
      <w:pStyle w:val="Stopka"/>
    </w:pPr>
    <w:r>
      <w:rPr>
        <w:rFonts w:ascii="Montserrat Medium" w:hAnsi="Montserrat Medium"/>
        <w:noProof/>
        <w:sz w:val="16"/>
        <w:szCs w:val="16"/>
      </w:rPr>
      <w:drawing>
        <wp:anchor distT="0" distB="0" distL="114300" distR="114300" simplePos="0" relativeHeight="251657216" behindDoc="0" locked="0" layoutInCell="1" allowOverlap="1" wp14:anchorId="5A3F12D6" wp14:editId="1FF51834">
          <wp:simplePos x="0" y="0"/>
          <wp:positionH relativeFrom="column">
            <wp:posOffset>6210300</wp:posOffset>
          </wp:positionH>
          <wp:positionV relativeFrom="paragraph">
            <wp:posOffset>46990</wp:posOffset>
          </wp:positionV>
          <wp:extent cx="415925" cy="97155"/>
          <wp:effectExtent l="0" t="0" r="3175"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4373" name="Obraz 106324373"/>
                  <pic:cNvPicPr/>
                </pic:nvPicPr>
                <pic:blipFill>
                  <a:blip r:embed="rId1">
                    <a:extLst>
                      <a:ext uri="{28A0092B-C50C-407E-A947-70E740481C1C}">
                        <a14:useLocalDpi xmlns:a14="http://schemas.microsoft.com/office/drawing/2010/main" val="0"/>
                      </a:ext>
                    </a:extLst>
                  </a:blip>
                  <a:stretch>
                    <a:fillRect/>
                  </a:stretch>
                </pic:blipFill>
                <pic:spPr>
                  <a:xfrm>
                    <a:off x="0" y="0"/>
                    <a:ext cx="415925" cy="97155"/>
                  </a:xfrm>
                  <a:prstGeom prst="rect">
                    <a:avLst/>
                  </a:prstGeom>
                </pic:spPr>
              </pic:pic>
            </a:graphicData>
          </a:graphic>
        </wp:anchor>
      </w:drawing>
    </w:r>
    <w:r w:rsidR="00746DD5" w:rsidRPr="00746DD5">
      <w:rPr>
        <w:rFonts w:ascii="Montserrat Medium" w:hAnsi="Montserrat Medium"/>
        <w:noProof/>
        <w:sz w:val="16"/>
        <w:szCs w:val="16"/>
      </w:rPr>
      <w:t>030 – Konfiguracja logów serwera - cheatsheet</w:t>
    </w:r>
    <w:r w:rsidR="00D0440E">
      <w:rPr>
        <w:rFonts w:ascii="Montserrat Medium" w:hAnsi="Montserrat Medium"/>
        <w:kern w:val="0"/>
        <w:sz w:val="16"/>
        <w:szCs w:val="16"/>
        <w14:ligatures w14:val="none"/>
      </w:rPr>
      <w:t xml:space="preserve">  - WWW.JSYSTEMS.PL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0D4F0" w14:textId="77777777" w:rsidR="0049706A" w:rsidRDefault="0049706A" w:rsidP="00FB1ECD">
      <w:pPr>
        <w:spacing w:after="0" w:line="240" w:lineRule="auto"/>
      </w:pPr>
      <w:r>
        <w:separator/>
      </w:r>
    </w:p>
  </w:footnote>
  <w:footnote w:type="continuationSeparator" w:id="0">
    <w:p w14:paraId="7D42B350" w14:textId="77777777" w:rsidR="0049706A" w:rsidRDefault="0049706A" w:rsidP="00FB1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854A" w14:textId="05170986" w:rsidR="00EC243B" w:rsidRDefault="00000000">
    <w:pPr>
      <w:pStyle w:val="Nagwek"/>
    </w:pPr>
    <w:r>
      <w:rPr>
        <w:noProof/>
      </w:rPr>
      <w:pict w14:anchorId="5FD50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911766" o:spid="_x0000_s1026" type="#_x0000_t75" style="position:absolute;margin-left:0;margin-top:0;width:453.25pt;height:139.65pt;z-index:-251658240;mso-position-horizontal:center;mso-position-horizontal-relative:margin;mso-position-vertical:center;mso-position-vertical-relative:margin" o:allowincell="f">
          <v:imagedata r:id="rId1" o:title="Logo_png_bez_tła_male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103"/>
    <w:rsid w:val="00002DAE"/>
    <w:rsid w:val="00056853"/>
    <w:rsid w:val="00062FCE"/>
    <w:rsid w:val="00064B1A"/>
    <w:rsid w:val="000A50B0"/>
    <w:rsid w:val="000B67ED"/>
    <w:rsid w:val="000F37BA"/>
    <w:rsid w:val="001404BA"/>
    <w:rsid w:val="00187C5E"/>
    <w:rsid w:val="001A7B4B"/>
    <w:rsid w:val="001D1AD0"/>
    <w:rsid w:val="001F307F"/>
    <w:rsid w:val="00200BD2"/>
    <w:rsid w:val="00217AE7"/>
    <w:rsid w:val="00225D70"/>
    <w:rsid w:val="00227D0C"/>
    <w:rsid w:val="00291713"/>
    <w:rsid w:val="00293AEA"/>
    <w:rsid w:val="002D54F6"/>
    <w:rsid w:val="002F51F0"/>
    <w:rsid w:val="00331C2C"/>
    <w:rsid w:val="00377762"/>
    <w:rsid w:val="003A5EA6"/>
    <w:rsid w:val="003E72B0"/>
    <w:rsid w:val="00423804"/>
    <w:rsid w:val="00432646"/>
    <w:rsid w:val="00440A83"/>
    <w:rsid w:val="00456174"/>
    <w:rsid w:val="00461FBC"/>
    <w:rsid w:val="00484090"/>
    <w:rsid w:val="00485090"/>
    <w:rsid w:val="0049706A"/>
    <w:rsid w:val="00505040"/>
    <w:rsid w:val="00511B40"/>
    <w:rsid w:val="00526121"/>
    <w:rsid w:val="00543C38"/>
    <w:rsid w:val="0055138F"/>
    <w:rsid w:val="00557576"/>
    <w:rsid w:val="0057315D"/>
    <w:rsid w:val="005B3F14"/>
    <w:rsid w:val="005C0A44"/>
    <w:rsid w:val="005D0ECB"/>
    <w:rsid w:val="005D11A6"/>
    <w:rsid w:val="00611103"/>
    <w:rsid w:val="006273B7"/>
    <w:rsid w:val="006B5CAB"/>
    <w:rsid w:val="00723AA7"/>
    <w:rsid w:val="00737A96"/>
    <w:rsid w:val="007458EE"/>
    <w:rsid w:val="00746DD5"/>
    <w:rsid w:val="007802CB"/>
    <w:rsid w:val="00790410"/>
    <w:rsid w:val="007E6CA5"/>
    <w:rsid w:val="008261A6"/>
    <w:rsid w:val="00832741"/>
    <w:rsid w:val="0087677C"/>
    <w:rsid w:val="008A6AD1"/>
    <w:rsid w:val="008D74DB"/>
    <w:rsid w:val="008E0F4C"/>
    <w:rsid w:val="008E653F"/>
    <w:rsid w:val="009726D3"/>
    <w:rsid w:val="009948EF"/>
    <w:rsid w:val="009B62EC"/>
    <w:rsid w:val="00A002DB"/>
    <w:rsid w:val="00A12B87"/>
    <w:rsid w:val="00A146FB"/>
    <w:rsid w:val="00A2005E"/>
    <w:rsid w:val="00A4358E"/>
    <w:rsid w:val="00A70643"/>
    <w:rsid w:val="00A71510"/>
    <w:rsid w:val="00A7629F"/>
    <w:rsid w:val="00AA48FB"/>
    <w:rsid w:val="00B86A7C"/>
    <w:rsid w:val="00BA39A8"/>
    <w:rsid w:val="00BA4241"/>
    <w:rsid w:val="00BB1503"/>
    <w:rsid w:val="00BB1852"/>
    <w:rsid w:val="00C4241B"/>
    <w:rsid w:val="00C436FF"/>
    <w:rsid w:val="00C5600D"/>
    <w:rsid w:val="00C66C50"/>
    <w:rsid w:val="00C9100D"/>
    <w:rsid w:val="00C91494"/>
    <w:rsid w:val="00CA4311"/>
    <w:rsid w:val="00CD219A"/>
    <w:rsid w:val="00D0440E"/>
    <w:rsid w:val="00D10042"/>
    <w:rsid w:val="00D10E41"/>
    <w:rsid w:val="00D25E85"/>
    <w:rsid w:val="00D317E9"/>
    <w:rsid w:val="00D64F31"/>
    <w:rsid w:val="00D94CAA"/>
    <w:rsid w:val="00DB6066"/>
    <w:rsid w:val="00DE3ED6"/>
    <w:rsid w:val="00DF109D"/>
    <w:rsid w:val="00DF346E"/>
    <w:rsid w:val="00E020F7"/>
    <w:rsid w:val="00E3392B"/>
    <w:rsid w:val="00E47738"/>
    <w:rsid w:val="00E5632F"/>
    <w:rsid w:val="00EA0E31"/>
    <w:rsid w:val="00EB6457"/>
    <w:rsid w:val="00EB6C22"/>
    <w:rsid w:val="00EC243B"/>
    <w:rsid w:val="00EE74F4"/>
    <w:rsid w:val="00F104E4"/>
    <w:rsid w:val="00F23321"/>
    <w:rsid w:val="00F36AA5"/>
    <w:rsid w:val="00F95EE2"/>
    <w:rsid w:val="00FB1ECD"/>
    <w:rsid w:val="00FF39A5"/>
    <w:rsid w:val="00FF6A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123C1"/>
  <w15:chartTrackingRefBased/>
  <w15:docId w15:val="{95E79135-EC2E-4FCC-B26C-08CBE3DED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D74D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140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B1E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1ECD"/>
  </w:style>
  <w:style w:type="paragraph" w:styleId="Stopka">
    <w:name w:val="footer"/>
    <w:basedOn w:val="Normalny"/>
    <w:link w:val="StopkaZnak"/>
    <w:uiPriority w:val="99"/>
    <w:unhideWhenUsed/>
    <w:rsid w:val="00FB1E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1ECD"/>
  </w:style>
  <w:style w:type="table" w:styleId="Tabelalisty2akcent3">
    <w:name w:val="List Table 2 Accent 3"/>
    <w:basedOn w:val="Standardowy"/>
    <w:uiPriority w:val="47"/>
    <w:rsid w:val="000B67ED"/>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1">
    <w:name w:val="List Table 2 Accent 1"/>
    <w:basedOn w:val="Standardowy"/>
    <w:uiPriority w:val="47"/>
    <w:rsid w:val="000B67ED"/>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listy1jasnaakcent3">
    <w:name w:val="List Table 1 Light Accent 3"/>
    <w:basedOn w:val="Standardowy"/>
    <w:uiPriority w:val="46"/>
    <w:rsid w:val="000B67E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extbody">
    <w:name w:val="Text body"/>
    <w:basedOn w:val="Normalny"/>
    <w:rsid w:val="00200BD2"/>
    <w:pPr>
      <w:suppressAutoHyphens/>
      <w:autoSpaceDN w:val="0"/>
      <w:spacing w:after="140" w:line="276" w:lineRule="auto"/>
      <w:textAlignment w:val="baseline"/>
    </w:pPr>
    <w:rPr>
      <w:rFonts w:ascii="Liberation Serif" w:eastAsia="NSimSun" w:hAnsi="Liberation Serif" w:cs="Lucida Sans"/>
      <w:kern w:val="3"/>
      <w:sz w:val="24"/>
      <w:szCs w:val="24"/>
      <w:lang w:eastAsia="zh-CN" w:bidi="hi-IN"/>
      <w14:ligatures w14:val="none"/>
    </w:rPr>
  </w:style>
  <w:style w:type="character" w:styleId="Hipercze">
    <w:name w:val="Hyperlink"/>
    <w:basedOn w:val="Domylnaczcionkaakapitu"/>
    <w:uiPriority w:val="99"/>
    <w:unhideWhenUsed/>
    <w:rsid w:val="00BA4241"/>
    <w:rPr>
      <w:color w:val="0563C1" w:themeColor="hyperlink"/>
      <w:u w:val="single"/>
    </w:rPr>
  </w:style>
  <w:style w:type="character" w:styleId="Nierozpoznanawzmianka">
    <w:name w:val="Unresolved Mention"/>
    <w:basedOn w:val="Domylnaczcionkaakapitu"/>
    <w:uiPriority w:val="99"/>
    <w:semiHidden/>
    <w:unhideWhenUsed/>
    <w:rsid w:val="00BA4241"/>
    <w:rPr>
      <w:color w:val="605E5C"/>
      <w:shd w:val="clear" w:color="auto" w:fill="E1DFDD"/>
    </w:rPr>
  </w:style>
  <w:style w:type="paragraph" w:styleId="Akapitzlist">
    <w:name w:val="List Paragraph"/>
    <w:basedOn w:val="Normalny"/>
    <w:uiPriority w:val="34"/>
    <w:qFormat/>
    <w:rsid w:val="00BA4241"/>
    <w:pPr>
      <w:ind w:left="720"/>
      <w:contextualSpacing/>
    </w:pPr>
  </w:style>
  <w:style w:type="paragraph" w:styleId="NormalnyWeb">
    <w:name w:val="Normal (Web)"/>
    <w:basedOn w:val="Normalny"/>
    <w:uiPriority w:val="99"/>
    <w:semiHidden/>
    <w:unhideWhenUsed/>
    <w:rsid w:val="00440A83"/>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60566">
      <w:bodyDiv w:val="1"/>
      <w:marLeft w:val="0"/>
      <w:marRight w:val="0"/>
      <w:marTop w:val="0"/>
      <w:marBottom w:val="0"/>
      <w:divBdr>
        <w:top w:val="none" w:sz="0" w:space="0" w:color="auto"/>
        <w:left w:val="none" w:sz="0" w:space="0" w:color="auto"/>
        <w:bottom w:val="none" w:sz="0" w:space="0" w:color="auto"/>
        <w:right w:val="none" w:sz="0" w:space="0" w:color="auto"/>
      </w:divBdr>
    </w:div>
    <w:div w:id="184099931">
      <w:bodyDiv w:val="1"/>
      <w:marLeft w:val="0"/>
      <w:marRight w:val="0"/>
      <w:marTop w:val="0"/>
      <w:marBottom w:val="0"/>
      <w:divBdr>
        <w:top w:val="none" w:sz="0" w:space="0" w:color="auto"/>
        <w:left w:val="none" w:sz="0" w:space="0" w:color="auto"/>
        <w:bottom w:val="none" w:sz="0" w:space="0" w:color="auto"/>
        <w:right w:val="none" w:sz="0" w:space="0" w:color="auto"/>
      </w:divBdr>
    </w:div>
    <w:div w:id="851846593">
      <w:bodyDiv w:val="1"/>
      <w:marLeft w:val="0"/>
      <w:marRight w:val="0"/>
      <w:marTop w:val="0"/>
      <w:marBottom w:val="0"/>
      <w:divBdr>
        <w:top w:val="none" w:sz="0" w:space="0" w:color="auto"/>
        <w:left w:val="none" w:sz="0" w:space="0" w:color="auto"/>
        <w:bottom w:val="none" w:sz="0" w:space="0" w:color="auto"/>
        <w:right w:val="none" w:sz="0" w:space="0" w:color="auto"/>
      </w:divBdr>
    </w:div>
    <w:div w:id="1017274634">
      <w:bodyDiv w:val="1"/>
      <w:marLeft w:val="0"/>
      <w:marRight w:val="0"/>
      <w:marTop w:val="0"/>
      <w:marBottom w:val="0"/>
      <w:divBdr>
        <w:top w:val="none" w:sz="0" w:space="0" w:color="auto"/>
        <w:left w:val="none" w:sz="0" w:space="0" w:color="auto"/>
        <w:bottom w:val="none" w:sz="0" w:space="0" w:color="auto"/>
        <w:right w:val="none" w:sz="0" w:space="0" w:color="auto"/>
      </w:divBdr>
    </w:div>
    <w:div w:id="142954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B9D42-B097-4D1E-8FE2-12B4AFD6B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Pages>
  <Words>1160</Words>
  <Characters>6963</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Klusiewicz</dc:creator>
  <cp:keywords/>
  <dc:description/>
  <cp:lastModifiedBy>Andrzej Klusiewicz</cp:lastModifiedBy>
  <cp:revision>28</cp:revision>
  <dcterms:created xsi:type="dcterms:W3CDTF">2023-11-07T09:15:00Z</dcterms:created>
  <dcterms:modified xsi:type="dcterms:W3CDTF">2024-04-22T17:09:00Z</dcterms:modified>
</cp:coreProperties>
</file>